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0CE" w:rsidRDefault="00FE343E">
      <w:pPr>
        <w:jc w:val="left"/>
        <w:rPr>
          <w:rFonts w:ascii="方正黑体_GBK" w:eastAsia="方正黑体_GBK" w:hAnsi="宋体"/>
          <w:b/>
          <w:sz w:val="32"/>
          <w:szCs w:val="32"/>
        </w:rPr>
      </w:pPr>
      <w:r>
        <w:rPr>
          <w:rFonts w:ascii="方正黑体_GBK" w:eastAsia="方正黑体_GBK" w:hAnsi="宋体" w:hint="eastAsia"/>
          <w:b/>
          <w:sz w:val="32"/>
          <w:szCs w:val="32"/>
        </w:rPr>
        <w:t>附件1</w:t>
      </w:r>
    </w:p>
    <w:p w:rsidR="00E040CE" w:rsidRDefault="00FE343E">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长缆科技集团股份有限公司拟申报2024年度湖南省科学技术奖项目公示信息</w:t>
      </w:r>
    </w:p>
    <w:p w:rsidR="005D7290" w:rsidRDefault="005D7290" w:rsidP="005D7290">
      <w:pPr>
        <w:pStyle w:val="a0"/>
      </w:pPr>
    </w:p>
    <w:p w:rsidR="005D7290" w:rsidRDefault="005D7290" w:rsidP="005D7290">
      <w:pPr>
        <w:pStyle w:val="a0"/>
      </w:pPr>
    </w:p>
    <w:p w:rsidR="005D7290" w:rsidRDefault="005D7290" w:rsidP="005D7290">
      <w:pPr>
        <w:spacing w:before="120" w:after="120"/>
        <w:outlineLvl w:val="0"/>
        <w:rPr>
          <w:rFonts w:ascii="方正黑体_GBK" w:eastAsia="方正黑体_GBK" w:hAnsi="宋体"/>
          <w:sz w:val="32"/>
          <w:szCs w:val="32"/>
        </w:rPr>
      </w:pPr>
      <w:r>
        <w:rPr>
          <w:rFonts w:ascii="方正黑体_GBK" w:eastAsia="方正黑体_GBK" w:hAnsi="宋体" w:hint="eastAsia"/>
          <w:sz w:val="32"/>
          <w:szCs w:val="32"/>
        </w:rPr>
        <w:t>一、科技进步奖</w:t>
      </w:r>
    </w:p>
    <w:p w:rsidR="005D7290" w:rsidRDefault="005D7290" w:rsidP="005D7290">
      <w:pPr>
        <w:spacing w:before="120" w:after="120"/>
        <w:outlineLvl w:val="0"/>
        <w:rPr>
          <w:rFonts w:ascii="方正楷体_GBK" w:eastAsia="方正楷体_GBK" w:hAnsi="宋体"/>
          <w:b/>
          <w:sz w:val="28"/>
          <w:szCs w:val="24"/>
        </w:rPr>
      </w:pPr>
      <w:r>
        <w:rPr>
          <w:rFonts w:ascii="方正楷体_GBK" w:eastAsia="方正楷体_GBK" w:hAnsi="宋体" w:hint="eastAsia"/>
          <w:b/>
          <w:sz w:val="28"/>
          <w:szCs w:val="24"/>
        </w:rPr>
        <w:t>（一）项目名称：高压电缆本体及附件状态评估与故障防治关键技术及应用</w:t>
      </w:r>
    </w:p>
    <w:p w:rsidR="005D7290" w:rsidRDefault="005D7290" w:rsidP="005D7290">
      <w:pPr>
        <w:widowControl/>
        <w:jc w:val="left"/>
        <w:rPr>
          <w:rFonts w:ascii="宋体" w:eastAsia="宋体" w:hAnsi="宋体"/>
          <w:b/>
          <w:sz w:val="24"/>
          <w:szCs w:val="24"/>
        </w:rPr>
      </w:pPr>
      <w:r>
        <w:rPr>
          <w:rFonts w:ascii="宋体" w:eastAsia="宋体" w:hAnsi="宋体" w:hint="eastAsia"/>
          <w:b/>
          <w:sz w:val="24"/>
          <w:szCs w:val="24"/>
        </w:rPr>
        <w:t xml:space="preserve">1、提名单位：国网湖南省电力有限公司 </w:t>
      </w:r>
    </w:p>
    <w:p w:rsidR="005D7290" w:rsidRDefault="005D7290" w:rsidP="005D7290">
      <w:pPr>
        <w:spacing w:before="120" w:after="120"/>
        <w:rPr>
          <w:rFonts w:ascii="宋体" w:eastAsia="宋体" w:hAnsi="宋体"/>
          <w:b/>
          <w:sz w:val="24"/>
          <w:szCs w:val="24"/>
        </w:rPr>
      </w:pPr>
      <w:r>
        <w:rPr>
          <w:rFonts w:ascii="宋体" w:eastAsia="宋体" w:hAnsi="宋体" w:hint="eastAsia"/>
          <w:b/>
          <w:sz w:val="24"/>
          <w:szCs w:val="24"/>
        </w:rPr>
        <w:t>2、提名等级：科技进步二等奖</w:t>
      </w:r>
    </w:p>
    <w:p w:rsidR="005D7290" w:rsidRDefault="005D7290" w:rsidP="005D7290">
      <w:pPr>
        <w:spacing w:before="120" w:after="120"/>
        <w:rPr>
          <w:rFonts w:ascii="宋体" w:eastAsia="宋体" w:hAnsi="宋体"/>
          <w:b/>
          <w:sz w:val="24"/>
          <w:szCs w:val="24"/>
        </w:rPr>
      </w:pPr>
      <w:r>
        <w:rPr>
          <w:rFonts w:ascii="宋体" w:eastAsia="宋体" w:hAnsi="宋体" w:hint="eastAsia"/>
          <w:b/>
          <w:sz w:val="24"/>
          <w:szCs w:val="24"/>
        </w:rPr>
        <w:t>3、主要知识产权和标准规范等目录</w:t>
      </w:r>
    </w:p>
    <w:tbl>
      <w:tblPr>
        <w:tblpPr w:leftFromText="180" w:rightFromText="180" w:vertAnchor="text" w:horzAnchor="page" w:tblpX="1216" w:tblpY="427"/>
        <w:tblOverlap w:val="never"/>
        <w:tblW w:w="965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27"/>
        <w:gridCol w:w="1287"/>
        <w:gridCol w:w="713"/>
        <w:gridCol w:w="845"/>
        <w:gridCol w:w="612"/>
        <w:gridCol w:w="826"/>
        <w:gridCol w:w="1950"/>
        <w:gridCol w:w="1588"/>
        <w:gridCol w:w="810"/>
      </w:tblGrid>
      <w:tr w:rsidR="005D7290" w:rsidTr="00212291">
        <w:trPr>
          <w:trHeight w:val="680"/>
        </w:trPr>
        <w:tc>
          <w:tcPr>
            <w:tcW w:w="1027" w:type="dxa"/>
            <w:tcBorders>
              <w:top w:val="single" w:sz="8" w:space="0" w:color="auto"/>
              <w:left w:val="single" w:sz="8" w:space="0" w:color="auto"/>
              <w:bottom w:val="single" w:sz="4" w:space="0" w:color="auto"/>
              <w:right w:val="single" w:sz="4" w:space="0" w:color="auto"/>
            </w:tcBorders>
            <w:vAlign w:val="center"/>
          </w:tcPr>
          <w:p w:rsidR="005D7290" w:rsidRDefault="005D7290" w:rsidP="00212291">
            <w:pPr>
              <w:adjustRightInd w:val="0"/>
              <w:snapToGrid w:val="0"/>
              <w:jc w:val="center"/>
              <w:rPr>
                <w:rFonts w:ascii="宋体" w:eastAsia="宋体" w:hAnsi="宋体" w:cs="宋体"/>
                <w:sz w:val="18"/>
                <w:szCs w:val="18"/>
              </w:rPr>
            </w:pPr>
            <w:r>
              <w:rPr>
                <w:rFonts w:ascii="宋体" w:eastAsia="宋体" w:hAnsi="宋体" w:cs="宋体" w:hint="eastAsia"/>
                <w:sz w:val="18"/>
                <w:szCs w:val="18"/>
              </w:rPr>
              <w:t>知识产权（标准）类别</w:t>
            </w:r>
          </w:p>
        </w:tc>
        <w:tc>
          <w:tcPr>
            <w:tcW w:w="1287" w:type="dxa"/>
            <w:tcBorders>
              <w:top w:val="single" w:sz="8" w:space="0" w:color="auto"/>
              <w:left w:val="single" w:sz="4" w:space="0" w:color="auto"/>
              <w:bottom w:val="single" w:sz="4" w:space="0" w:color="auto"/>
              <w:right w:val="single" w:sz="4" w:space="0" w:color="auto"/>
            </w:tcBorders>
            <w:vAlign w:val="center"/>
          </w:tcPr>
          <w:p w:rsidR="005D7290" w:rsidRDefault="005D7290" w:rsidP="00212291">
            <w:pPr>
              <w:adjustRightInd w:val="0"/>
              <w:snapToGrid w:val="0"/>
              <w:jc w:val="center"/>
              <w:rPr>
                <w:rFonts w:ascii="宋体" w:eastAsia="宋体" w:hAnsi="宋体" w:cs="宋体"/>
                <w:sz w:val="18"/>
                <w:szCs w:val="18"/>
              </w:rPr>
            </w:pPr>
            <w:r>
              <w:rPr>
                <w:rFonts w:ascii="宋体" w:eastAsia="宋体" w:hAnsi="宋体" w:cs="宋体" w:hint="eastAsia"/>
                <w:sz w:val="18"/>
                <w:szCs w:val="18"/>
              </w:rPr>
              <w:t>知识产权（标准）具体名称</w:t>
            </w:r>
          </w:p>
        </w:tc>
        <w:tc>
          <w:tcPr>
            <w:tcW w:w="713" w:type="dxa"/>
            <w:tcBorders>
              <w:top w:val="single" w:sz="8" w:space="0" w:color="auto"/>
              <w:left w:val="single" w:sz="4" w:space="0" w:color="auto"/>
              <w:bottom w:val="single" w:sz="4" w:space="0" w:color="auto"/>
              <w:right w:val="single" w:sz="4" w:space="0" w:color="auto"/>
            </w:tcBorders>
            <w:vAlign w:val="center"/>
          </w:tcPr>
          <w:p w:rsidR="005D7290" w:rsidRDefault="005D7290" w:rsidP="00212291">
            <w:pPr>
              <w:adjustRightInd w:val="0"/>
              <w:snapToGrid w:val="0"/>
              <w:jc w:val="center"/>
              <w:rPr>
                <w:rFonts w:ascii="宋体" w:eastAsia="宋体" w:hAnsi="宋体" w:cs="宋体"/>
                <w:sz w:val="18"/>
                <w:szCs w:val="18"/>
              </w:rPr>
            </w:pPr>
            <w:r>
              <w:rPr>
                <w:rFonts w:ascii="宋体" w:eastAsia="宋体" w:hAnsi="宋体" w:cs="宋体" w:hint="eastAsia"/>
                <w:sz w:val="18"/>
                <w:szCs w:val="18"/>
              </w:rPr>
              <w:t>国家</w:t>
            </w:r>
          </w:p>
          <w:p w:rsidR="005D7290" w:rsidRDefault="005D7290" w:rsidP="00212291">
            <w:pPr>
              <w:adjustRightInd w:val="0"/>
              <w:snapToGrid w:val="0"/>
              <w:jc w:val="center"/>
              <w:rPr>
                <w:rFonts w:ascii="宋体" w:eastAsia="宋体" w:hAnsi="宋体" w:cs="宋体"/>
                <w:sz w:val="18"/>
                <w:szCs w:val="18"/>
              </w:rPr>
            </w:pPr>
            <w:r>
              <w:rPr>
                <w:rFonts w:ascii="宋体" w:eastAsia="宋体" w:hAnsi="宋体" w:cs="宋体" w:hint="eastAsia"/>
                <w:sz w:val="18"/>
                <w:szCs w:val="18"/>
              </w:rPr>
              <w:t>（地区）</w:t>
            </w:r>
          </w:p>
        </w:tc>
        <w:tc>
          <w:tcPr>
            <w:tcW w:w="845" w:type="dxa"/>
            <w:tcBorders>
              <w:top w:val="single" w:sz="8" w:space="0" w:color="auto"/>
              <w:left w:val="single" w:sz="4" w:space="0" w:color="auto"/>
              <w:bottom w:val="single" w:sz="4" w:space="0" w:color="auto"/>
              <w:right w:val="single" w:sz="4" w:space="0" w:color="auto"/>
            </w:tcBorders>
            <w:vAlign w:val="center"/>
          </w:tcPr>
          <w:p w:rsidR="005D7290" w:rsidRDefault="005D7290" w:rsidP="00212291">
            <w:pPr>
              <w:adjustRightInd w:val="0"/>
              <w:snapToGrid w:val="0"/>
              <w:jc w:val="center"/>
              <w:rPr>
                <w:rFonts w:ascii="宋体" w:eastAsia="宋体" w:hAnsi="宋体" w:cs="宋体"/>
                <w:sz w:val="18"/>
                <w:szCs w:val="18"/>
              </w:rPr>
            </w:pPr>
            <w:r>
              <w:rPr>
                <w:rFonts w:ascii="宋体" w:eastAsia="宋体" w:hAnsi="宋体" w:cs="宋体" w:hint="eastAsia"/>
                <w:sz w:val="18"/>
                <w:szCs w:val="18"/>
              </w:rPr>
              <w:t>授权号（标准编号）</w:t>
            </w:r>
          </w:p>
        </w:tc>
        <w:tc>
          <w:tcPr>
            <w:tcW w:w="612" w:type="dxa"/>
            <w:tcBorders>
              <w:top w:val="single" w:sz="8" w:space="0" w:color="auto"/>
              <w:left w:val="single" w:sz="4" w:space="0" w:color="auto"/>
              <w:bottom w:val="single" w:sz="4" w:space="0" w:color="auto"/>
              <w:right w:val="single" w:sz="4" w:space="0" w:color="auto"/>
            </w:tcBorders>
            <w:vAlign w:val="center"/>
          </w:tcPr>
          <w:p w:rsidR="005D7290" w:rsidRDefault="005D7290" w:rsidP="00212291">
            <w:pPr>
              <w:adjustRightInd w:val="0"/>
              <w:snapToGrid w:val="0"/>
              <w:jc w:val="center"/>
              <w:rPr>
                <w:rFonts w:ascii="宋体" w:eastAsia="宋体" w:hAnsi="宋体" w:cs="宋体"/>
                <w:sz w:val="18"/>
                <w:szCs w:val="18"/>
              </w:rPr>
            </w:pPr>
            <w:r>
              <w:rPr>
                <w:rFonts w:ascii="宋体" w:eastAsia="宋体" w:hAnsi="宋体" w:cs="宋体" w:hint="eastAsia"/>
                <w:sz w:val="18"/>
                <w:szCs w:val="18"/>
              </w:rPr>
              <w:t>授权（标准发布）日期</w:t>
            </w:r>
          </w:p>
        </w:tc>
        <w:tc>
          <w:tcPr>
            <w:tcW w:w="826" w:type="dxa"/>
            <w:tcBorders>
              <w:top w:val="single" w:sz="8" w:space="0" w:color="auto"/>
              <w:left w:val="single" w:sz="4" w:space="0" w:color="auto"/>
              <w:bottom w:val="single" w:sz="4" w:space="0" w:color="auto"/>
              <w:right w:val="single" w:sz="4" w:space="0" w:color="auto"/>
            </w:tcBorders>
            <w:vAlign w:val="center"/>
          </w:tcPr>
          <w:p w:rsidR="005D7290" w:rsidRDefault="005D7290" w:rsidP="00212291">
            <w:pPr>
              <w:adjustRightInd w:val="0"/>
              <w:snapToGrid w:val="0"/>
              <w:jc w:val="center"/>
              <w:rPr>
                <w:rFonts w:ascii="宋体" w:eastAsia="宋体" w:hAnsi="宋体" w:cs="宋体"/>
                <w:sz w:val="18"/>
                <w:szCs w:val="18"/>
              </w:rPr>
            </w:pPr>
            <w:r>
              <w:rPr>
                <w:rFonts w:ascii="宋体" w:eastAsia="宋体" w:hAnsi="宋体" w:cs="宋体" w:hint="eastAsia"/>
                <w:sz w:val="18"/>
                <w:szCs w:val="18"/>
              </w:rPr>
              <w:t>证书编号</w:t>
            </w:r>
            <w:r>
              <w:rPr>
                <w:rFonts w:ascii="宋体" w:eastAsia="宋体" w:hAnsi="宋体" w:cs="宋体" w:hint="eastAsia"/>
                <w:sz w:val="18"/>
                <w:szCs w:val="18"/>
              </w:rPr>
              <w:br/>
              <w:t>（标准批准发布部门）</w:t>
            </w:r>
          </w:p>
        </w:tc>
        <w:tc>
          <w:tcPr>
            <w:tcW w:w="1950" w:type="dxa"/>
            <w:tcBorders>
              <w:top w:val="single" w:sz="8" w:space="0" w:color="auto"/>
              <w:left w:val="single" w:sz="4" w:space="0" w:color="auto"/>
              <w:bottom w:val="single" w:sz="4" w:space="0" w:color="auto"/>
              <w:right w:val="single" w:sz="4" w:space="0" w:color="auto"/>
            </w:tcBorders>
            <w:vAlign w:val="center"/>
          </w:tcPr>
          <w:p w:rsidR="005D7290" w:rsidRDefault="005D7290" w:rsidP="00212291">
            <w:pPr>
              <w:adjustRightInd w:val="0"/>
              <w:snapToGrid w:val="0"/>
              <w:jc w:val="center"/>
              <w:rPr>
                <w:rFonts w:ascii="宋体" w:eastAsia="宋体" w:hAnsi="宋体" w:cs="宋体"/>
                <w:sz w:val="18"/>
                <w:szCs w:val="18"/>
              </w:rPr>
            </w:pPr>
            <w:r>
              <w:rPr>
                <w:rFonts w:ascii="宋体" w:eastAsia="宋体" w:hAnsi="宋体" w:cs="宋体" w:hint="eastAsia"/>
                <w:sz w:val="18"/>
                <w:szCs w:val="18"/>
              </w:rPr>
              <w:t>权利人（标准起草单位）</w:t>
            </w:r>
          </w:p>
        </w:tc>
        <w:tc>
          <w:tcPr>
            <w:tcW w:w="1588" w:type="dxa"/>
            <w:tcBorders>
              <w:top w:val="single" w:sz="8" w:space="0" w:color="auto"/>
              <w:left w:val="single" w:sz="4" w:space="0" w:color="auto"/>
              <w:bottom w:val="single" w:sz="4" w:space="0" w:color="auto"/>
              <w:right w:val="single" w:sz="4" w:space="0" w:color="auto"/>
            </w:tcBorders>
            <w:vAlign w:val="center"/>
          </w:tcPr>
          <w:p w:rsidR="005D7290" w:rsidRDefault="005D7290" w:rsidP="00212291">
            <w:pPr>
              <w:adjustRightInd w:val="0"/>
              <w:snapToGrid w:val="0"/>
              <w:jc w:val="center"/>
              <w:rPr>
                <w:rFonts w:ascii="宋体" w:eastAsia="宋体" w:hAnsi="宋体" w:cs="宋体"/>
                <w:sz w:val="18"/>
                <w:szCs w:val="18"/>
              </w:rPr>
            </w:pPr>
            <w:r>
              <w:rPr>
                <w:rFonts w:ascii="宋体" w:eastAsia="宋体" w:hAnsi="宋体" w:cs="宋体" w:hint="eastAsia"/>
                <w:sz w:val="18"/>
                <w:szCs w:val="18"/>
              </w:rPr>
              <w:t>发明人（标准起草人）</w:t>
            </w:r>
          </w:p>
        </w:tc>
        <w:tc>
          <w:tcPr>
            <w:tcW w:w="810" w:type="dxa"/>
            <w:tcBorders>
              <w:top w:val="single" w:sz="8" w:space="0" w:color="auto"/>
              <w:left w:val="single" w:sz="4" w:space="0" w:color="auto"/>
              <w:bottom w:val="single" w:sz="4" w:space="0" w:color="auto"/>
              <w:right w:val="single" w:sz="8" w:space="0" w:color="auto"/>
            </w:tcBorders>
            <w:vAlign w:val="center"/>
          </w:tcPr>
          <w:p w:rsidR="005D7290" w:rsidRDefault="005D7290" w:rsidP="00212291">
            <w:pPr>
              <w:adjustRightInd w:val="0"/>
              <w:snapToGrid w:val="0"/>
              <w:jc w:val="center"/>
              <w:rPr>
                <w:rFonts w:ascii="宋体" w:eastAsia="宋体" w:hAnsi="宋体" w:cs="宋体"/>
                <w:sz w:val="18"/>
                <w:szCs w:val="18"/>
              </w:rPr>
            </w:pPr>
            <w:r>
              <w:rPr>
                <w:rFonts w:ascii="宋体" w:eastAsia="宋体" w:hAnsi="宋体" w:cs="宋体" w:hint="eastAsia"/>
                <w:sz w:val="18"/>
                <w:szCs w:val="18"/>
              </w:rPr>
              <w:t>发明专利（标准）有效状态</w:t>
            </w:r>
          </w:p>
        </w:tc>
      </w:tr>
      <w:tr w:rsidR="005D7290" w:rsidTr="00212291">
        <w:trPr>
          <w:trHeight w:val="680"/>
        </w:trPr>
        <w:tc>
          <w:tcPr>
            <w:tcW w:w="1027" w:type="dxa"/>
            <w:tcBorders>
              <w:top w:val="single" w:sz="8" w:space="0" w:color="auto"/>
              <w:left w:val="single" w:sz="8" w:space="0" w:color="auto"/>
              <w:bottom w:val="single" w:sz="4" w:space="0" w:color="auto"/>
              <w:right w:val="single" w:sz="4" w:space="0" w:color="auto"/>
            </w:tcBorders>
          </w:tcPr>
          <w:p w:rsidR="005D7290" w:rsidRDefault="005D7290" w:rsidP="00212291">
            <w:pPr>
              <w:pStyle w:val="a7"/>
              <w:spacing w:line="240" w:lineRule="auto"/>
              <w:ind w:firstLineChars="0" w:firstLine="0"/>
              <w:jc w:val="center"/>
              <w:rPr>
                <w:rFonts w:ascii="Times New Roman"/>
                <w:sz w:val="18"/>
                <w:szCs w:val="18"/>
              </w:rPr>
            </w:pPr>
            <w:r>
              <w:rPr>
                <w:rFonts w:ascii="Times New Roman"/>
                <w:sz w:val="18"/>
                <w:szCs w:val="18"/>
              </w:rPr>
              <w:t>发明专利</w:t>
            </w:r>
          </w:p>
          <w:p w:rsidR="005D7290" w:rsidRDefault="005D7290" w:rsidP="00212291">
            <w:pPr>
              <w:pStyle w:val="a7"/>
              <w:spacing w:line="240" w:lineRule="auto"/>
              <w:ind w:firstLineChars="0" w:firstLine="0"/>
              <w:jc w:val="center"/>
              <w:rPr>
                <w:rFonts w:ascii="Times New Roman"/>
                <w:sz w:val="18"/>
                <w:szCs w:val="18"/>
              </w:rPr>
            </w:pPr>
          </w:p>
        </w:tc>
        <w:tc>
          <w:tcPr>
            <w:tcW w:w="1287" w:type="dxa"/>
            <w:tcBorders>
              <w:top w:val="single" w:sz="8" w:space="0" w:color="auto"/>
              <w:left w:val="single" w:sz="4" w:space="0" w:color="auto"/>
              <w:bottom w:val="single" w:sz="4" w:space="0" w:color="auto"/>
              <w:right w:val="single" w:sz="4" w:space="0" w:color="auto"/>
            </w:tcBorders>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基于气体特征的高压电缆隐蔽缺陷检测方法及系统</w:t>
            </w:r>
          </w:p>
        </w:tc>
        <w:tc>
          <w:tcPr>
            <w:tcW w:w="713" w:type="dxa"/>
            <w:tcBorders>
              <w:top w:val="single" w:sz="8" w:space="0" w:color="auto"/>
              <w:left w:val="single" w:sz="4" w:space="0" w:color="auto"/>
              <w:bottom w:val="single" w:sz="4" w:space="0" w:color="auto"/>
              <w:right w:val="single" w:sz="4" w:space="0" w:color="auto"/>
            </w:tcBorders>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中国</w:t>
            </w:r>
          </w:p>
        </w:tc>
        <w:tc>
          <w:tcPr>
            <w:tcW w:w="845" w:type="dxa"/>
            <w:tcBorders>
              <w:top w:val="single" w:sz="8" w:space="0" w:color="auto"/>
              <w:left w:val="single" w:sz="4" w:space="0" w:color="auto"/>
              <w:bottom w:val="single" w:sz="4" w:space="0" w:color="auto"/>
              <w:right w:val="single" w:sz="4" w:space="0" w:color="auto"/>
            </w:tcBorders>
          </w:tcPr>
          <w:p w:rsidR="005D7290" w:rsidRDefault="005D7290" w:rsidP="00212291">
            <w:pPr>
              <w:pStyle w:val="a7"/>
              <w:spacing w:line="240" w:lineRule="auto"/>
              <w:ind w:firstLineChars="0" w:firstLine="0"/>
              <w:jc w:val="center"/>
              <w:rPr>
                <w:rFonts w:ascii="Times New Roman"/>
                <w:sz w:val="18"/>
                <w:szCs w:val="18"/>
              </w:rPr>
            </w:pPr>
            <w:r>
              <w:rPr>
                <w:rFonts w:ascii="Times New Roman"/>
                <w:sz w:val="18"/>
                <w:szCs w:val="18"/>
              </w:rPr>
              <w:t>ZL202111339952.2</w:t>
            </w:r>
          </w:p>
        </w:tc>
        <w:tc>
          <w:tcPr>
            <w:tcW w:w="612" w:type="dxa"/>
            <w:tcBorders>
              <w:top w:val="single" w:sz="8" w:space="0" w:color="auto"/>
              <w:left w:val="single" w:sz="4" w:space="0" w:color="auto"/>
              <w:bottom w:val="single" w:sz="4" w:space="0" w:color="auto"/>
              <w:right w:val="single" w:sz="4" w:space="0" w:color="auto"/>
            </w:tcBorders>
          </w:tcPr>
          <w:p w:rsidR="005D7290" w:rsidRDefault="005D7290" w:rsidP="00212291">
            <w:pPr>
              <w:pStyle w:val="a7"/>
              <w:spacing w:line="240" w:lineRule="auto"/>
              <w:ind w:firstLineChars="0" w:firstLine="0"/>
              <w:jc w:val="center"/>
              <w:rPr>
                <w:rFonts w:ascii="Times New Roman"/>
                <w:sz w:val="18"/>
                <w:szCs w:val="18"/>
              </w:rPr>
            </w:pPr>
            <w:r>
              <w:rPr>
                <w:rFonts w:ascii="Times New Roman"/>
                <w:sz w:val="18"/>
                <w:szCs w:val="18"/>
              </w:rPr>
              <w:t>2023-06-20</w:t>
            </w:r>
          </w:p>
        </w:tc>
        <w:tc>
          <w:tcPr>
            <w:tcW w:w="826" w:type="dxa"/>
            <w:tcBorders>
              <w:top w:val="single" w:sz="8" w:space="0" w:color="auto"/>
              <w:left w:val="single" w:sz="4" w:space="0" w:color="auto"/>
              <w:bottom w:val="single" w:sz="4" w:space="0" w:color="auto"/>
              <w:right w:val="single" w:sz="4" w:space="0" w:color="auto"/>
            </w:tcBorders>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第</w:t>
            </w:r>
            <w:r>
              <w:rPr>
                <w:rFonts w:ascii="Times New Roman"/>
                <w:sz w:val="18"/>
                <w:szCs w:val="18"/>
              </w:rPr>
              <w:t>6064150</w:t>
            </w:r>
            <w:r>
              <w:rPr>
                <w:rFonts w:ascii="Times New Roman" w:hint="eastAsia"/>
                <w:sz w:val="18"/>
                <w:szCs w:val="18"/>
              </w:rPr>
              <w:t>号</w:t>
            </w:r>
          </w:p>
          <w:p w:rsidR="005D7290" w:rsidRDefault="005D7290" w:rsidP="00212291">
            <w:pPr>
              <w:pStyle w:val="a7"/>
              <w:spacing w:line="240" w:lineRule="auto"/>
              <w:ind w:firstLineChars="0" w:firstLine="0"/>
              <w:jc w:val="center"/>
              <w:rPr>
                <w:rFonts w:ascii="Times New Roman"/>
                <w:sz w:val="18"/>
                <w:szCs w:val="18"/>
              </w:rPr>
            </w:pPr>
          </w:p>
        </w:tc>
        <w:tc>
          <w:tcPr>
            <w:tcW w:w="1950" w:type="dxa"/>
            <w:tcBorders>
              <w:top w:val="single" w:sz="8" w:space="0" w:color="auto"/>
              <w:left w:val="single" w:sz="4" w:space="0" w:color="auto"/>
              <w:bottom w:val="single" w:sz="4" w:space="0" w:color="auto"/>
              <w:right w:val="single" w:sz="4" w:space="0" w:color="auto"/>
            </w:tcBorders>
          </w:tcPr>
          <w:p w:rsidR="005D7290" w:rsidRDefault="005D7290" w:rsidP="00212291">
            <w:pPr>
              <w:pStyle w:val="a7"/>
              <w:spacing w:line="240" w:lineRule="auto"/>
              <w:ind w:firstLineChars="0" w:firstLine="0"/>
              <w:jc w:val="center"/>
              <w:rPr>
                <w:rFonts w:ascii="Times New Roman"/>
                <w:sz w:val="18"/>
                <w:szCs w:val="18"/>
              </w:rPr>
            </w:pPr>
            <w:r>
              <w:rPr>
                <w:rFonts w:ascii="Times New Roman"/>
                <w:sz w:val="18"/>
                <w:szCs w:val="18"/>
              </w:rPr>
              <w:t>国网湖南省电力有限公司；国网湖南省电力有限公司电力科学研究院</w:t>
            </w:r>
            <w:r>
              <w:rPr>
                <w:rFonts w:ascii="Times New Roman" w:hint="eastAsia"/>
                <w:sz w:val="18"/>
                <w:szCs w:val="18"/>
              </w:rPr>
              <w:t>；国家电网有限公司</w:t>
            </w:r>
          </w:p>
        </w:tc>
        <w:tc>
          <w:tcPr>
            <w:tcW w:w="1588" w:type="dxa"/>
            <w:tcBorders>
              <w:top w:val="single" w:sz="8" w:space="0" w:color="auto"/>
              <w:left w:val="single" w:sz="4" w:space="0" w:color="auto"/>
              <w:bottom w:val="single" w:sz="4" w:space="0" w:color="auto"/>
              <w:right w:val="single" w:sz="4" w:space="0" w:color="auto"/>
            </w:tcBorders>
          </w:tcPr>
          <w:p w:rsidR="005D7290" w:rsidRDefault="005D7290" w:rsidP="00212291">
            <w:pPr>
              <w:pStyle w:val="a7"/>
              <w:spacing w:line="240" w:lineRule="auto"/>
              <w:ind w:firstLineChars="0" w:firstLine="0"/>
              <w:jc w:val="center"/>
              <w:rPr>
                <w:rFonts w:ascii="Times New Roman"/>
                <w:sz w:val="18"/>
                <w:szCs w:val="18"/>
              </w:rPr>
            </w:pPr>
            <w:r>
              <w:rPr>
                <w:rFonts w:ascii="Times New Roman"/>
                <w:sz w:val="18"/>
                <w:szCs w:val="18"/>
              </w:rPr>
              <w:t>段肖力；刘三伟；段建家；黄福勇；曾泽宇</w:t>
            </w:r>
          </w:p>
          <w:p w:rsidR="005D7290" w:rsidRDefault="005D7290" w:rsidP="00212291">
            <w:pPr>
              <w:pStyle w:val="a7"/>
              <w:spacing w:line="240" w:lineRule="auto"/>
              <w:ind w:firstLineChars="0" w:firstLine="0"/>
              <w:jc w:val="center"/>
              <w:rPr>
                <w:rFonts w:ascii="Times New Roman"/>
                <w:sz w:val="18"/>
                <w:szCs w:val="18"/>
              </w:rPr>
            </w:pPr>
          </w:p>
        </w:tc>
        <w:tc>
          <w:tcPr>
            <w:tcW w:w="810" w:type="dxa"/>
            <w:tcBorders>
              <w:top w:val="single" w:sz="8" w:space="0" w:color="auto"/>
              <w:left w:val="single" w:sz="4" w:space="0" w:color="auto"/>
              <w:bottom w:val="single" w:sz="4" w:space="0" w:color="auto"/>
              <w:right w:val="single" w:sz="8" w:space="0" w:color="auto"/>
            </w:tcBorders>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有效</w:t>
            </w:r>
          </w:p>
        </w:tc>
      </w:tr>
      <w:tr w:rsidR="005D7290" w:rsidTr="00212291">
        <w:trPr>
          <w:trHeight w:val="956"/>
        </w:trPr>
        <w:tc>
          <w:tcPr>
            <w:tcW w:w="1027" w:type="dxa"/>
            <w:tcBorders>
              <w:top w:val="single" w:sz="4" w:space="0" w:color="auto"/>
              <w:left w:val="single" w:sz="8"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sz w:val="18"/>
                <w:szCs w:val="18"/>
              </w:rPr>
              <w:t>发明专利</w:t>
            </w:r>
          </w:p>
        </w:tc>
        <w:tc>
          <w:tcPr>
            <w:tcW w:w="1287" w:type="dxa"/>
            <w:tcBorders>
              <w:top w:val="single" w:sz="4" w:space="0" w:color="auto"/>
              <w:left w:val="single" w:sz="4"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sz w:val="18"/>
                <w:szCs w:val="18"/>
              </w:rPr>
              <w:t>基于红外热图的电力电缆终端设备的状态监测方法及系统</w:t>
            </w:r>
          </w:p>
        </w:tc>
        <w:tc>
          <w:tcPr>
            <w:tcW w:w="713" w:type="dxa"/>
            <w:tcBorders>
              <w:top w:val="single" w:sz="4" w:space="0" w:color="auto"/>
              <w:left w:val="single" w:sz="4"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sz w:val="18"/>
                <w:szCs w:val="18"/>
              </w:rPr>
              <w:t>中国</w:t>
            </w:r>
          </w:p>
        </w:tc>
        <w:tc>
          <w:tcPr>
            <w:tcW w:w="845" w:type="dxa"/>
            <w:tcBorders>
              <w:top w:val="single" w:sz="4" w:space="0" w:color="auto"/>
              <w:left w:val="single" w:sz="4"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sz w:val="18"/>
                <w:szCs w:val="18"/>
              </w:rPr>
              <w:t>ZL202110649205.2</w:t>
            </w:r>
          </w:p>
        </w:tc>
        <w:tc>
          <w:tcPr>
            <w:tcW w:w="612" w:type="dxa"/>
            <w:tcBorders>
              <w:top w:val="single" w:sz="4" w:space="0" w:color="auto"/>
              <w:left w:val="single" w:sz="4"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2</w:t>
            </w:r>
            <w:r>
              <w:rPr>
                <w:rFonts w:ascii="Times New Roman"/>
                <w:sz w:val="18"/>
                <w:szCs w:val="18"/>
              </w:rPr>
              <w:t>022</w:t>
            </w:r>
            <w:r>
              <w:rPr>
                <w:rFonts w:ascii="Times New Roman" w:hint="eastAsia"/>
                <w:sz w:val="18"/>
                <w:szCs w:val="18"/>
              </w:rPr>
              <w:t>-</w:t>
            </w:r>
            <w:r>
              <w:rPr>
                <w:rFonts w:ascii="Times New Roman"/>
                <w:sz w:val="18"/>
                <w:szCs w:val="18"/>
              </w:rPr>
              <w:t>06</w:t>
            </w:r>
            <w:r>
              <w:rPr>
                <w:rFonts w:ascii="Times New Roman" w:hint="eastAsia"/>
                <w:sz w:val="18"/>
                <w:szCs w:val="18"/>
              </w:rPr>
              <w:t>-</w:t>
            </w:r>
            <w:r>
              <w:rPr>
                <w:rFonts w:ascii="Times New Roman"/>
                <w:sz w:val="18"/>
                <w:szCs w:val="18"/>
              </w:rPr>
              <w:t>21</w:t>
            </w:r>
          </w:p>
        </w:tc>
        <w:tc>
          <w:tcPr>
            <w:tcW w:w="826" w:type="dxa"/>
            <w:tcBorders>
              <w:top w:val="single" w:sz="4" w:space="0" w:color="auto"/>
              <w:left w:val="single" w:sz="4"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第</w:t>
            </w:r>
            <w:r>
              <w:rPr>
                <w:rFonts w:ascii="Times New Roman" w:hint="eastAsia"/>
                <w:sz w:val="18"/>
                <w:szCs w:val="18"/>
              </w:rPr>
              <w:t>5</w:t>
            </w:r>
            <w:r>
              <w:rPr>
                <w:rFonts w:ascii="Times New Roman"/>
                <w:sz w:val="18"/>
                <w:szCs w:val="18"/>
              </w:rPr>
              <w:t>251957</w:t>
            </w:r>
            <w:r>
              <w:rPr>
                <w:rFonts w:ascii="Times New Roman" w:hint="eastAsia"/>
                <w:sz w:val="18"/>
                <w:szCs w:val="18"/>
              </w:rPr>
              <w:t>号</w:t>
            </w:r>
          </w:p>
        </w:tc>
        <w:tc>
          <w:tcPr>
            <w:tcW w:w="1950" w:type="dxa"/>
            <w:tcBorders>
              <w:top w:val="single" w:sz="4" w:space="0" w:color="auto"/>
              <w:left w:val="single" w:sz="4"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sz w:val="18"/>
                <w:szCs w:val="18"/>
              </w:rPr>
              <w:t>国网湖南省电力有限公司；国网湖南省电力有限公司电力科学研究院</w:t>
            </w:r>
            <w:r>
              <w:rPr>
                <w:rFonts w:ascii="Times New Roman" w:hint="eastAsia"/>
                <w:sz w:val="18"/>
                <w:szCs w:val="18"/>
              </w:rPr>
              <w:t>；国家电网有限公司</w:t>
            </w:r>
          </w:p>
        </w:tc>
        <w:tc>
          <w:tcPr>
            <w:tcW w:w="1588" w:type="dxa"/>
            <w:tcBorders>
              <w:top w:val="single" w:sz="4" w:space="0" w:color="auto"/>
              <w:left w:val="single" w:sz="4"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sz w:val="18"/>
                <w:szCs w:val="18"/>
              </w:rPr>
              <w:t>段建家</w:t>
            </w:r>
            <w:r>
              <w:rPr>
                <w:rFonts w:ascii="Times New Roman" w:hint="eastAsia"/>
                <w:sz w:val="18"/>
                <w:szCs w:val="18"/>
              </w:rPr>
              <w:t>；</w:t>
            </w:r>
            <w:r>
              <w:rPr>
                <w:rFonts w:ascii="Times New Roman"/>
                <w:sz w:val="18"/>
                <w:szCs w:val="18"/>
              </w:rPr>
              <w:t>曾泽宇</w:t>
            </w:r>
            <w:r>
              <w:rPr>
                <w:rFonts w:ascii="Times New Roman" w:hint="eastAsia"/>
                <w:sz w:val="18"/>
                <w:szCs w:val="18"/>
              </w:rPr>
              <w:t>；</w:t>
            </w:r>
            <w:r>
              <w:rPr>
                <w:rFonts w:ascii="Times New Roman"/>
                <w:sz w:val="18"/>
                <w:szCs w:val="18"/>
              </w:rPr>
              <w:t>刘三伟</w:t>
            </w:r>
            <w:r>
              <w:rPr>
                <w:rFonts w:ascii="Times New Roman" w:hint="eastAsia"/>
                <w:sz w:val="18"/>
                <w:szCs w:val="18"/>
              </w:rPr>
              <w:t>；</w:t>
            </w:r>
            <w:r>
              <w:rPr>
                <w:rFonts w:ascii="Times New Roman"/>
                <w:sz w:val="18"/>
                <w:szCs w:val="18"/>
              </w:rPr>
              <w:t>段肖力</w:t>
            </w:r>
            <w:r>
              <w:rPr>
                <w:rFonts w:ascii="Times New Roman" w:hint="eastAsia"/>
                <w:sz w:val="18"/>
                <w:szCs w:val="18"/>
              </w:rPr>
              <w:t>；</w:t>
            </w:r>
            <w:r>
              <w:rPr>
                <w:rFonts w:ascii="Times New Roman"/>
                <w:sz w:val="18"/>
                <w:szCs w:val="18"/>
              </w:rPr>
              <w:t>黄福勇</w:t>
            </w:r>
          </w:p>
        </w:tc>
        <w:tc>
          <w:tcPr>
            <w:tcW w:w="810" w:type="dxa"/>
            <w:tcBorders>
              <w:top w:val="single" w:sz="4" w:space="0" w:color="auto"/>
              <w:left w:val="single" w:sz="4" w:space="0" w:color="auto"/>
              <w:bottom w:val="single" w:sz="4" w:space="0" w:color="auto"/>
              <w:right w:val="single" w:sz="8" w:space="0" w:color="auto"/>
            </w:tcBorders>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有效</w:t>
            </w:r>
          </w:p>
        </w:tc>
      </w:tr>
      <w:tr w:rsidR="005D7290" w:rsidTr="00212291">
        <w:trPr>
          <w:trHeight w:val="956"/>
        </w:trPr>
        <w:tc>
          <w:tcPr>
            <w:tcW w:w="1027" w:type="dxa"/>
            <w:tcBorders>
              <w:top w:val="single" w:sz="4" w:space="0" w:color="auto"/>
              <w:left w:val="single" w:sz="8"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sz w:val="18"/>
                <w:szCs w:val="18"/>
              </w:rPr>
              <w:t>发明专利</w:t>
            </w:r>
          </w:p>
        </w:tc>
        <w:tc>
          <w:tcPr>
            <w:tcW w:w="1287" w:type="dxa"/>
            <w:tcBorders>
              <w:top w:val="single" w:sz="4" w:space="0" w:color="auto"/>
              <w:left w:val="single" w:sz="4"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sz w:val="18"/>
                <w:szCs w:val="18"/>
              </w:rPr>
              <w:t>一种卡扣式电缆防爆盒</w:t>
            </w:r>
          </w:p>
        </w:tc>
        <w:tc>
          <w:tcPr>
            <w:tcW w:w="713" w:type="dxa"/>
            <w:tcBorders>
              <w:top w:val="single" w:sz="4" w:space="0" w:color="auto"/>
              <w:left w:val="single" w:sz="4"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sz w:val="18"/>
                <w:szCs w:val="18"/>
              </w:rPr>
              <w:t>中国</w:t>
            </w:r>
          </w:p>
        </w:tc>
        <w:tc>
          <w:tcPr>
            <w:tcW w:w="845" w:type="dxa"/>
            <w:tcBorders>
              <w:top w:val="single" w:sz="4" w:space="0" w:color="auto"/>
              <w:left w:val="single" w:sz="4"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sz w:val="18"/>
                <w:szCs w:val="18"/>
              </w:rPr>
              <w:t>ZL 202010251005.7</w:t>
            </w:r>
          </w:p>
        </w:tc>
        <w:tc>
          <w:tcPr>
            <w:tcW w:w="612" w:type="dxa"/>
            <w:tcBorders>
              <w:top w:val="single" w:sz="4" w:space="0" w:color="auto"/>
              <w:left w:val="single" w:sz="4"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2</w:t>
            </w:r>
            <w:r>
              <w:rPr>
                <w:rFonts w:ascii="Times New Roman"/>
                <w:sz w:val="18"/>
                <w:szCs w:val="18"/>
              </w:rPr>
              <w:t>021</w:t>
            </w:r>
            <w:r>
              <w:rPr>
                <w:rFonts w:ascii="Times New Roman" w:hint="eastAsia"/>
                <w:sz w:val="18"/>
                <w:szCs w:val="18"/>
              </w:rPr>
              <w:t>-</w:t>
            </w:r>
            <w:r>
              <w:rPr>
                <w:rFonts w:ascii="Times New Roman"/>
                <w:sz w:val="18"/>
                <w:szCs w:val="18"/>
              </w:rPr>
              <w:t>02</w:t>
            </w:r>
            <w:r>
              <w:rPr>
                <w:rFonts w:ascii="Times New Roman" w:hint="eastAsia"/>
                <w:sz w:val="18"/>
                <w:szCs w:val="18"/>
              </w:rPr>
              <w:t>-</w:t>
            </w:r>
            <w:r>
              <w:rPr>
                <w:rFonts w:ascii="Times New Roman"/>
                <w:sz w:val="18"/>
                <w:szCs w:val="18"/>
              </w:rPr>
              <w:t>26</w:t>
            </w:r>
          </w:p>
        </w:tc>
        <w:tc>
          <w:tcPr>
            <w:tcW w:w="826" w:type="dxa"/>
            <w:tcBorders>
              <w:top w:val="single" w:sz="4" w:space="0" w:color="auto"/>
              <w:left w:val="single" w:sz="4"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第</w:t>
            </w:r>
            <w:r>
              <w:rPr>
                <w:rFonts w:ascii="Times New Roman" w:hint="eastAsia"/>
                <w:sz w:val="18"/>
                <w:szCs w:val="18"/>
              </w:rPr>
              <w:t>4</w:t>
            </w:r>
            <w:r>
              <w:rPr>
                <w:rFonts w:ascii="Times New Roman"/>
                <w:sz w:val="18"/>
                <w:szCs w:val="18"/>
              </w:rPr>
              <w:t>272783</w:t>
            </w:r>
            <w:r>
              <w:rPr>
                <w:rFonts w:ascii="Times New Roman" w:hint="eastAsia"/>
                <w:sz w:val="18"/>
                <w:szCs w:val="18"/>
              </w:rPr>
              <w:t>号</w:t>
            </w:r>
          </w:p>
        </w:tc>
        <w:tc>
          <w:tcPr>
            <w:tcW w:w="1950" w:type="dxa"/>
            <w:tcBorders>
              <w:top w:val="single" w:sz="4" w:space="0" w:color="auto"/>
              <w:left w:val="single" w:sz="4"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sz w:val="18"/>
                <w:szCs w:val="18"/>
              </w:rPr>
              <w:t>国网湖南省电力有限公司；国网湖南省电力有限公司电力科学研究院</w:t>
            </w:r>
            <w:r>
              <w:rPr>
                <w:rFonts w:ascii="Times New Roman" w:hint="eastAsia"/>
                <w:sz w:val="18"/>
                <w:szCs w:val="18"/>
              </w:rPr>
              <w:t>；国家电网有限公司</w:t>
            </w:r>
          </w:p>
        </w:tc>
        <w:tc>
          <w:tcPr>
            <w:tcW w:w="1588" w:type="dxa"/>
            <w:tcBorders>
              <w:top w:val="single" w:sz="4" w:space="0" w:color="auto"/>
              <w:left w:val="single" w:sz="4"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sz w:val="18"/>
                <w:szCs w:val="18"/>
              </w:rPr>
              <w:t>刘三伟</w:t>
            </w:r>
            <w:r>
              <w:rPr>
                <w:rFonts w:ascii="Times New Roman" w:hint="eastAsia"/>
                <w:sz w:val="18"/>
                <w:szCs w:val="18"/>
              </w:rPr>
              <w:t>；</w:t>
            </w:r>
            <w:r>
              <w:rPr>
                <w:rFonts w:ascii="Times New Roman"/>
                <w:sz w:val="18"/>
                <w:szCs w:val="18"/>
              </w:rPr>
              <w:t>黄福勇</w:t>
            </w:r>
            <w:r>
              <w:rPr>
                <w:rFonts w:ascii="Times New Roman" w:hint="eastAsia"/>
                <w:sz w:val="18"/>
                <w:szCs w:val="18"/>
              </w:rPr>
              <w:t>；</w:t>
            </w:r>
            <w:r>
              <w:rPr>
                <w:rFonts w:ascii="Times New Roman"/>
                <w:sz w:val="18"/>
                <w:szCs w:val="18"/>
              </w:rPr>
              <w:t>刘味果</w:t>
            </w:r>
            <w:r>
              <w:rPr>
                <w:rFonts w:ascii="Times New Roman" w:hint="eastAsia"/>
                <w:sz w:val="18"/>
                <w:szCs w:val="18"/>
              </w:rPr>
              <w:t>；</w:t>
            </w:r>
            <w:r>
              <w:rPr>
                <w:rFonts w:ascii="Times New Roman"/>
                <w:sz w:val="18"/>
                <w:szCs w:val="18"/>
              </w:rPr>
              <w:t>段肖力</w:t>
            </w:r>
            <w:r>
              <w:rPr>
                <w:rFonts w:ascii="Times New Roman" w:hint="eastAsia"/>
                <w:sz w:val="18"/>
                <w:szCs w:val="18"/>
              </w:rPr>
              <w:t>；</w:t>
            </w:r>
            <w:r>
              <w:rPr>
                <w:rFonts w:ascii="Times New Roman"/>
                <w:sz w:val="18"/>
                <w:szCs w:val="18"/>
              </w:rPr>
              <w:t>段建家</w:t>
            </w:r>
            <w:r>
              <w:rPr>
                <w:rFonts w:ascii="Times New Roman" w:hint="eastAsia"/>
                <w:sz w:val="18"/>
                <w:szCs w:val="18"/>
              </w:rPr>
              <w:t>；</w:t>
            </w:r>
            <w:r>
              <w:rPr>
                <w:rFonts w:ascii="Times New Roman"/>
                <w:sz w:val="18"/>
                <w:szCs w:val="18"/>
              </w:rPr>
              <w:t>王峰</w:t>
            </w:r>
            <w:r>
              <w:rPr>
                <w:rFonts w:ascii="Times New Roman" w:hint="eastAsia"/>
                <w:sz w:val="18"/>
                <w:szCs w:val="18"/>
              </w:rPr>
              <w:t>；</w:t>
            </w:r>
            <w:r>
              <w:rPr>
                <w:rFonts w:ascii="Times New Roman"/>
                <w:sz w:val="18"/>
                <w:szCs w:val="18"/>
              </w:rPr>
              <w:t>岳一石</w:t>
            </w:r>
            <w:r>
              <w:rPr>
                <w:rFonts w:ascii="Times New Roman" w:hint="eastAsia"/>
                <w:sz w:val="18"/>
                <w:szCs w:val="18"/>
              </w:rPr>
              <w:t>；</w:t>
            </w:r>
            <w:r>
              <w:rPr>
                <w:rFonts w:ascii="Times New Roman"/>
                <w:sz w:val="18"/>
                <w:szCs w:val="18"/>
              </w:rPr>
              <w:t>王海跃</w:t>
            </w:r>
          </w:p>
        </w:tc>
        <w:tc>
          <w:tcPr>
            <w:tcW w:w="810" w:type="dxa"/>
            <w:tcBorders>
              <w:top w:val="single" w:sz="4" w:space="0" w:color="auto"/>
              <w:left w:val="single" w:sz="4" w:space="0" w:color="auto"/>
              <w:bottom w:val="single" w:sz="4" w:space="0" w:color="auto"/>
              <w:right w:val="single" w:sz="8" w:space="0" w:color="auto"/>
            </w:tcBorders>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有效</w:t>
            </w:r>
          </w:p>
        </w:tc>
      </w:tr>
      <w:tr w:rsidR="005D7290" w:rsidTr="00212291">
        <w:trPr>
          <w:trHeight w:val="1540"/>
        </w:trPr>
        <w:tc>
          <w:tcPr>
            <w:tcW w:w="1027" w:type="dxa"/>
            <w:tcBorders>
              <w:top w:val="single" w:sz="4" w:space="0" w:color="auto"/>
              <w:left w:val="single" w:sz="8"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sz w:val="18"/>
                <w:szCs w:val="18"/>
              </w:rPr>
              <w:lastRenderedPageBreak/>
              <w:t>发明专利</w:t>
            </w:r>
          </w:p>
        </w:tc>
        <w:tc>
          <w:tcPr>
            <w:tcW w:w="1287" w:type="dxa"/>
            <w:tcBorders>
              <w:top w:val="single" w:sz="4" w:space="0" w:color="auto"/>
              <w:left w:val="single" w:sz="4"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sz w:val="18"/>
                <w:szCs w:val="18"/>
              </w:rPr>
              <w:t>一种电缆隧道火灾分级研判消防系统</w:t>
            </w:r>
          </w:p>
        </w:tc>
        <w:tc>
          <w:tcPr>
            <w:tcW w:w="713" w:type="dxa"/>
            <w:tcBorders>
              <w:top w:val="single" w:sz="4" w:space="0" w:color="auto"/>
              <w:left w:val="single" w:sz="4"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sz w:val="18"/>
                <w:szCs w:val="18"/>
              </w:rPr>
              <w:t>中国</w:t>
            </w:r>
          </w:p>
        </w:tc>
        <w:tc>
          <w:tcPr>
            <w:tcW w:w="845" w:type="dxa"/>
            <w:tcBorders>
              <w:top w:val="single" w:sz="4" w:space="0" w:color="auto"/>
              <w:left w:val="single" w:sz="4"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sz w:val="18"/>
                <w:szCs w:val="18"/>
              </w:rPr>
              <w:t>ZL</w:t>
            </w:r>
            <w:r>
              <w:rPr>
                <w:rFonts w:ascii="Times New Roman" w:hint="eastAsia"/>
                <w:sz w:val="18"/>
                <w:szCs w:val="18"/>
              </w:rPr>
              <w:t>2</w:t>
            </w:r>
            <w:r>
              <w:rPr>
                <w:rFonts w:ascii="Times New Roman"/>
                <w:sz w:val="18"/>
                <w:szCs w:val="18"/>
              </w:rPr>
              <w:t>02110286062.3</w:t>
            </w:r>
          </w:p>
        </w:tc>
        <w:tc>
          <w:tcPr>
            <w:tcW w:w="612" w:type="dxa"/>
            <w:tcBorders>
              <w:top w:val="single" w:sz="4" w:space="0" w:color="auto"/>
              <w:left w:val="single" w:sz="4"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2</w:t>
            </w:r>
            <w:r>
              <w:rPr>
                <w:rFonts w:ascii="Times New Roman"/>
                <w:sz w:val="18"/>
                <w:szCs w:val="18"/>
              </w:rPr>
              <w:t>021</w:t>
            </w:r>
            <w:r>
              <w:rPr>
                <w:rFonts w:ascii="Times New Roman" w:hint="eastAsia"/>
                <w:sz w:val="18"/>
                <w:szCs w:val="18"/>
              </w:rPr>
              <w:t>-</w:t>
            </w:r>
            <w:r>
              <w:rPr>
                <w:rFonts w:ascii="Times New Roman"/>
                <w:sz w:val="18"/>
                <w:szCs w:val="18"/>
              </w:rPr>
              <w:t>12</w:t>
            </w:r>
            <w:r>
              <w:rPr>
                <w:rFonts w:ascii="Times New Roman" w:hint="eastAsia"/>
                <w:sz w:val="18"/>
                <w:szCs w:val="18"/>
              </w:rPr>
              <w:t>-</w:t>
            </w:r>
            <w:r>
              <w:rPr>
                <w:rFonts w:ascii="Times New Roman"/>
                <w:sz w:val="18"/>
                <w:szCs w:val="18"/>
              </w:rPr>
              <w:t>24</w:t>
            </w:r>
          </w:p>
        </w:tc>
        <w:tc>
          <w:tcPr>
            <w:tcW w:w="826" w:type="dxa"/>
            <w:tcBorders>
              <w:top w:val="single" w:sz="4" w:space="0" w:color="auto"/>
              <w:left w:val="single" w:sz="4"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第</w:t>
            </w:r>
            <w:r>
              <w:rPr>
                <w:rFonts w:ascii="Times New Roman" w:hint="eastAsia"/>
                <w:sz w:val="18"/>
                <w:szCs w:val="18"/>
              </w:rPr>
              <w:t>4</w:t>
            </w:r>
            <w:r>
              <w:rPr>
                <w:rFonts w:ascii="Times New Roman"/>
                <w:sz w:val="18"/>
                <w:szCs w:val="18"/>
              </w:rPr>
              <w:t>865967</w:t>
            </w:r>
            <w:r>
              <w:rPr>
                <w:rFonts w:ascii="Times New Roman" w:hint="eastAsia"/>
                <w:sz w:val="18"/>
                <w:szCs w:val="18"/>
              </w:rPr>
              <w:t>号</w:t>
            </w:r>
          </w:p>
        </w:tc>
        <w:tc>
          <w:tcPr>
            <w:tcW w:w="1950" w:type="dxa"/>
            <w:tcBorders>
              <w:top w:val="single" w:sz="4" w:space="0" w:color="auto"/>
              <w:left w:val="single" w:sz="4"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sz w:val="18"/>
                <w:szCs w:val="18"/>
              </w:rPr>
              <w:t>国网湖南省电力有限公司；国网湖南省电力有限公司电力科学研究院</w:t>
            </w:r>
            <w:r>
              <w:rPr>
                <w:rFonts w:ascii="Times New Roman" w:hint="eastAsia"/>
                <w:sz w:val="18"/>
                <w:szCs w:val="18"/>
              </w:rPr>
              <w:t>；国家电网有限公司</w:t>
            </w:r>
          </w:p>
        </w:tc>
        <w:tc>
          <w:tcPr>
            <w:tcW w:w="1588" w:type="dxa"/>
            <w:tcBorders>
              <w:top w:val="single" w:sz="4" w:space="0" w:color="auto"/>
              <w:left w:val="single" w:sz="4"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sz w:val="18"/>
                <w:szCs w:val="18"/>
              </w:rPr>
              <w:t>刘三伟</w:t>
            </w:r>
            <w:r>
              <w:rPr>
                <w:rFonts w:ascii="Times New Roman" w:hint="eastAsia"/>
                <w:sz w:val="18"/>
                <w:szCs w:val="18"/>
              </w:rPr>
              <w:t>；</w:t>
            </w:r>
            <w:r>
              <w:rPr>
                <w:rFonts w:ascii="Times New Roman"/>
                <w:sz w:val="18"/>
                <w:szCs w:val="18"/>
              </w:rPr>
              <w:t>黎刚</w:t>
            </w:r>
            <w:r>
              <w:rPr>
                <w:rFonts w:ascii="Times New Roman" w:hint="eastAsia"/>
                <w:sz w:val="18"/>
                <w:szCs w:val="18"/>
              </w:rPr>
              <w:t>；</w:t>
            </w:r>
            <w:r>
              <w:rPr>
                <w:rFonts w:ascii="Times New Roman"/>
                <w:sz w:val="18"/>
                <w:szCs w:val="18"/>
              </w:rPr>
              <w:t>黄福勇</w:t>
            </w:r>
            <w:r>
              <w:rPr>
                <w:rFonts w:ascii="Times New Roman" w:hint="eastAsia"/>
                <w:sz w:val="18"/>
                <w:szCs w:val="18"/>
              </w:rPr>
              <w:t>；</w:t>
            </w:r>
            <w:r>
              <w:rPr>
                <w:rFonts w:ascii="Times New Roman"/>
                <w:sz w:val="18"/>
                <w:szCs w:val="18"/>
              </w:rPr>
              <w:t>段肖力</w:t>
            </w:r>
            <w:r>
              <w:rPr>
                <w:rFonts w:ascii="Times New Roman" w:hint="eastAsia"/>
                <w:sz w:val="18"/>
                <w:szCs w:val="18"/>
              </w:rPr>
              <w:t>；</w:t>
            </w:r>
            <w:r>
              <w:rPr>
                <w:rFonts w:ascii="Times New Roman"/>
                <w:sz w:val="18"/>
                <w:szCs w:val="18"/>
              </w:rPr>
              <w:t>周卫华</w:t>
            </w:r>
            <w:r>
              <w:rPr>
                <w:rFonts w:ascii="Times New Roman" w:hint="eastAsia"/>
                <w:sz w:val="18"/>
                <w:szCs w:val="18"/>
              </w:rPr>
              <w:t>；</w:t>
            </w:r>
            <w:r>
              <w:rPr>
                <w:rFonts w:ascii="Times New Roman"/>
                <w:sz w:val="18"/>
                <w:szCs w:val="18"/>
              </w:rPr>
              <w:t>王海跃</w:t>
            </w:r>
            <w:r>
              <w:rPr>
                <w:rFonts w:ascii="Times New Roman" w:hint="eastAsia"/>
                <w:sz w:val="18"/>
                <w:szCs w:val="18"/>
              </w:rPr>
              <w:t>；</w:t>
            </w:r>
            <w:r>
              <w:rPr>
                <w:rFonts w:ascii="Times New Roman"/>
                <w:sz w:val="18"/>
                <w:szCs w:val="18"/>
              </w:rPr>
              <w:t>段建家</w:t>
            </w:r>
            <w:r>
              <w:rPr>
                <w:rFonts w:ascii="Times New Roman" w:hint="eastAsia"/>
                <w:sz w:val="18"/>
                <w:szCs w:val="18"/>
              </w:rPr>
              <w:t>；</w:t>
            </w:r>
            <w:r>
              <w:rPr>
                <w:rFonts w:ascii="Times New Roman"/>
                <w:sz w:val="18"/>
                <w:szCs w:val="18"/>
              </w:rPr>
              <w:t>曾泽宇</w:t>
            </w:r>
            <w:r>
              <w:rPr>
                <w:rFonts w:ascii="Times New Roman" w:hint="eastAsia"/>
                <w:sz w:val="18"/>
                <w:szCs w:val="18"/>
              </w:rPr>
              <w:t>；</w:t>
            </w:r>
            <w:r>
              <w:rPr>
                <w:rFonts w:ascii="Times New Roman"/>
                <w:sz w:val="18"/>
                <w:szCs w:val="18"/>
              </w:rPr>
              <w:t>刘赟</w:t>
            </w:r>
          </w:p>
        </w:tc>
        <w:tc>
          <w:tcPr>
            <w:tcW w:w="810" w:type="dxa"/>
            <w:tcBorders>
              <w:top w:val="single" w:sz="4" w:space="0" w:color="auto"/>
              <w:left w:val="single" w:sz="4" w:space="0" w:color="auto"/>
              <w:bottom w:val="single" w:sz="4" w:space="0" w:color="auto"/>
              <w:right w:val="single" w:sz="8" w:space="0" w:color="auto"/>
            </w:tcBorders>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有效</w:t>
            </w:r>
          </w:p>
        </w:tc>
      </w:tr>
      <w:tr w:rsidR="005D7290" w:rsidTr="00212291">
        <w:trPr>
          <w:trHeight w:val="956"/>
        </w:trPr>
        <w:tc>
          <w:tcPr>
            <w:tcW w:w="1027" w:type="dxa"/>
            <w:tcBorders>
              <w:top w:val="single" w:sz="4" w:space="0" w:color="auto"/>
              <w:left w:val="single" w:sz="8" w:space="0" w:color="auto"/>
              <w:bottom w:val="single" w:sz="4" w:space="0" w:color="auto"/>
              <w:right w:val="single" w:sz="4" w:space="0" w:color="auto"/>
            </w:tcBorders>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发明专利</w:t>
            </w:r>
          </w:p>
        </w:tc>
        <w:tc>
          <w:tcPr>
            <w:tcW w:w="1287" w:type="dxa"/>
            <w:tcBorders>
              <w:top w:val="single" w:sz="4" w:space="0" w:color="auto"/>
              <w:left w:val="single" w:sz="4" w:space="0" w:color="auto"/>
              <w:bottom w:val="single" w:sz="4" w:space="0" w:color="auto"/>
              <w:right w:val="single" w:sz="4" w:space="0" w:color="auto"/>
            </w:tcBorders>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一种电缆沟用智能灭火弹及其应用方法</w:t>
            </w:r>
          </w:p>
        </w:tc>
        <w:tc>
          <w:tcPr>
            <w:tcW w:w="713" w:type="dxa"/>
            <w:tcBorders>
              <w:top w:val="single" w:sz="4" w:space="0" w:color="auto"/>
              <w:left w:val="single" w:sz="4" w:space="0" w:color="auto"/>
              <w:bottom w:val="single" w:sz="4" w:space="0" w:color="auto"/>
              <w:right w:val="single" w:sz="4" w:space="0" w:color="auto"/>
            </w:tcBorders>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中国</w:t>
            </w:r>
          </w:p>
        </w:tc>
        <w:tc>
          <w:tcPr>
            <w:tcW w:w="845" w:type="dxa"/>
            <w:tcBorders>
              <w:top w:val="single" w:sz="4" w:space="0" w:color="auto"/>
              <w:left w:val="single" w:sz="4" w:space="0" w:color="auto"/>
              <w:bottom w:val="single" w:sz="4" w:space="0" w:color="auto"/>
              <w:right w:val="single" w:sz="4" w:space="0" w:color="auto"/>
            </w:tcBorders>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ZL202110286125.5</w:t>
            </w:r>
          </w:p>
        </w:tc>
        <w:tc>
          <w:tcPr>
            <w:tcW w:w="612" w:type="dxa"/>
            <w:tcBorders>
              <w:top w:val="single" w:sz="4" w:space="0" w:color="auto"/>
              <w:left w:val="single" w:sz="4" w:space="0" w:color="auto"/>
              <w:bottom w:val="single" w:sz="4" w:space="0" w:color="auto"/>
              <w:right w:val="single" w:sz="4" w:space="0" w:color="auto"/>
            </w:tcBorders>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2023-09-12</w:t>
            </w:r>
          </w:p>
        </w:tc>
        <w:tc>
          <w:tcPr>
            <w:tcW w:w="826" w:type="dxa"/>
            <w:tcBorders>
              <w:top w:val="single" w:sz="4" w:space="0" w:color="auto"/>
              <w:left w:val="single" w:sz="4" w:space="0" w:color="auto"/>
              <w:bottom w:val="single" w:sz="4" w:space="0" w:color="auto"/>
              <w:right w:val="single" w:sz="4" w:space="0" w:color="auto"/>
            </w:tcBorders>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第</w:t>
            </w:r>
            <w:r>
              <w:rPr>
                <w:rFonts w:ascii="Times New Roman" w:hint="eastAsia"/>
                <w:sz w:val="18"/>
                <w:szCs w:val="18"/>
              </w:rPr>
              <w:t>6316298</w:t>
            </w:r>
            <w:r>
              <w:rPr>
                <w:rFonts w:ascii="Times New Roman" w:hint="eastAsia"/>
                <w:sz w:val="18"/>
                <w:szCs w:val="18"/>
              </w:rPr>
              <w:t>号</w:t>
            </w:r>
          </w:p>
        </w:tc>
        <w:tc>
          <w:tcPr>
            <w:tcW w:w="1950" w:type="dxa"/>
            <w:tcBorders>
              <w:top w:val="single" w:sz="4" w:space="0" w:color="auto"/>
              <w:left w:val="single" w:sz="4" w:space="0" w:color="auto"/>
              <w:bottom w:val="single" w:sz="4" w:space="0" w:color="auto"/>
              <w:right w:val="single" w:sz="4" w:space="0" w:color="auto"/>
            </w:tcBorders>
          </w:tcPr>
          <w:p w:rsidR="005D7290" w:rsidRDefault="005D7290" w:rsidP="00212291">
            <w:pPr>
              <w:pStyle w:val="a7"/>
              <w:spacing w:line="240" w:lineRule="auto"/>
              <w:ind w:firstLineChars="0" w:firstLine="0"/>
              <w:jc w:val="center"/>
              <w:rPr>
                <w:rFonts w:ascii="Times New Roman"/>
                <w:sz w:val="18"/>
                <w:szCs w:val="18"/>
              </w:rPr>
            </w:pPr>
            <w:r>
              <w:rPr>
                <w:rFonts w:ascii="Times New Roman"/>
                <w:sz w:val="18"/>
                <w:szCs w:val="18"/>
              </w:rPr>
              <w:t>国网湖南省电力有限公司；国网湖南省电力有限公司电力科学研究院</w:t>
            </w:r>
            <w:r>
              <w:rPr>
                <w:rFonts w:ascii="Times New Roman" w:hint="eastAsia"/>
                <w:sz w:val="18"/>
                <w:szCs w:val="18"/>
              </w:rPr>
              <w:t>；国家电网有限公司</w:t>
            </w:r>
          </w:p>
        </w:tc>
        <w:tc>
          <w:tcPr>
            <w:tcW w:w="1588" w:type="dxa"/>
            <w:tcBorders>
              <w:top w:val="single" w:sz="4" w:space="0" w:color="auto"/>
              <w:left w:val="single" w:sz="4" w:space="0" w:color="auto"/>
              <w:bottom w:val="single" w:sz="4" w:space="0" w:color="auto"/>
              <w:right w:val="single" w:sz="4" w:space="0" w:color="auto"/>
            </w:tcBorders>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刘三伟；黎刚；黄福勇；段肖力；周卫华；王海跃；段建家；曾泽宇；刘赟</w:t>
            </w:r>
          </w:p>
        </w:tc>
        <w:tc>
          <w:tcPr>
            <w:tcW w:w="810" w:type="dxa"/>
            <w:tcBorders>
              <w:top w:val="single" w:sz="4" w:space="0" w:color="auto"/>
              <w:left w:val="single" w:sz="4" w:space="0" w:color="auto"/>
              <w:bottom w:val="single" w:sz="4" w:space="0" w:color="auto"/>
              <w:right w:val="single" w:sz="8" w:space="0" w:color="auto"/>
            </w:tcBorders>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有效</w:t>
            </w:r>
          </w:p>
        </w:tc>
      </w:tr>
      <w:tr w:rsidR="005D7290" w:rsidTr="00212291">
        <w:trPr>
          <w:trHeight w:val="956"/>
        </w:trPr>
        <w:tc>
          <w:tcPr>
            <w:tcW w:w="1027" w:type="dxa"/>
            <w:tcBorders>
              <w:top w:val="single" w:sz="4" w:space="0" w:color="auto"/>
              <w:left w:val="single" w:sz="8" w:space="0" w:color="auto"/>
              <w:bottom w:val="single" w:sz="4" w:space="0" w:color="auto"/>
              <w:right w:val="single" w:sz="4" w:space="0" w:color="auto"/>
            </w:tcBorders>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发明专利</w:t>
            </w:r>
          </w:p>
          <w:p w:rsidR="005D7290" w:rsidRDefault="005D7290" w:rsidP="00212291">
            <w:pPr>
              <w:pStyle w:val="a7"/>
              <w:spacing w:line="240" w:lineRule="auto"/>
              <w:ind w:firstLineChars="0" w:firstLine="0"/>
              <w:jc w:val="center"/>
              <w:rPr>
                <w:rFonts w:ascii="Times New Roman"/>
                <w:sz w:val="18"/>
                <w:szCs w:val="18"/>
              </w:rPr>
            </w:pPr>
          </w:p>
        </w:tc>
        <w:tc>
          <w:tcPr>
            <w:tcW w:w="1287" w:type="dxa"/>
            <w:tcBorders>
              <w:top w:val="single" w:sz="4" w:space="0" w:color="auto"/>
              <w:left w:val="single" w:sz="4" w:space="0" w:color="auto"/>
              <w:bottom w:val="single" w:sz="4" w:space="0" w:color="auto"/>
              <w:right w:val="single" w:sz="4" w:space="0" w:color="auto"/>
            </w:tcBorders>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一种电缆外力破坏检测装置及其应用方法</w:t>
            </w:r>
          </w:p>
        </w:tc>
        <w:tc>
          <w:tcPr>
            <w:tcW w:w="713" w:type="dxa"/>
            <w:tcBorders>
              <w:top w:val="single" w:sz="4" w:space="0" w:color="auto"/>
              <w:left w:val="single" w:sz="4" w:space="0" w:color="auto"/>
              <w:bottom w:val="single" w:sz="4" w:space="0" w:color="auto"/>
              <w:right w:val="single" w:sz="4" w:space="0" w:color="auto"/>
            </w:tcBorders>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中国</w:t>
            </w:r>
          </w:p>
        </w:tc>
        <w:tc>
          <w:tcPr>
            <w:tcW w:w="845" w:type="dxa"/>
            <w:tcBorders>
              <w:top w:val="single" w:sz="4" w:space="0" w:color="auto"/>
              <w:left w:val="single" w:sz="4" w:space="0" w:color="auto"/>
              <w:bottom w:val="single" w:sz="4" w:space="0" w:color="auto"/>
              <w:right w:val="single" w:sz="4" w:space="0" w:color="auto"/>
            </w:tcBorders>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ZL20210981207.1</w:t>
            </w:r>
          </w:p>
        </w:tc>
        <w:tc>
          <w:tcPr>
            <w:tcW w:w="612" w:type="dxa"/>
            <w:tcBorders>
              <w:top w:val="single" w:sz="4" w:space="0" w:color="auto"/>
              <w:left w:val="single" w:sz="4" w:space="0" w:color="auto"/>
              <w:bottom w:val="single" w:sz="4" w:space="0" w:color="auto"/>
              <w:right w:val="single" w:sz="4" w:space="0" w:color="auto"/>
            </w:tcBorders>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2021-08-25</w:t>
            </w:r>
          </w:p>
        </w:tc>
        <w:tc>
          <w:tcPr>
            <w:tcW w:w="826" w:type="dxa"/>
            <w:tcBorders>
              <w:top w:val="single" w:sz="4" w:space="0" w:color="auto"/>
              <w:left w:val="single" w:sz="4" w:space="0" w:color="auto"/>
              <w:bottom w:val="single" w:sz="4" w:space="0" w:color="auto"/>
              <w:right w:val="single" w:sz="4" w:space="0" w:color="auto"/>
            </w:tcBorders>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第</w:t>
            </w:r>
            <w:r>
              <w:rPr>
                <w:rFonts w:ascii="Times New Roman" w:hint="eastAsia"/>
                <w:sz w:val="18"/>
                <w:szCs w:val="18"/>
              </w:rPr>
              <w:t>5550555</w:t>
            </w:r>
            <w:r>
              <w:rPr>
                <w:rFonts w:ascii="Times New Roman" w:hint="eastAsia"/>
                <w:sz w:val="18"/>
                <w:szCs w:val="18"/>
              </w:rPr>
              <w:t>号</w:t>
            </w:r>
          </w:p>
        </w:tc>
        <w:tc>
          <w:tcPr>
            <w:tcW w:w="1950" w:type="dxa"/>
            <w:tcBorders>
              <w:top w:val="single" w:sz="4" w:space="0" w:color="auto"/>
              <w:left w:val="single" w:sz="4" w:space="0" w:color="auto"/>
              <w:bottom w:val="single" w:sz="4" w:space="0" w:color="auto"/>
              <w:right w:val="single" w:sz="4" w:space="0" w:color="auto"/>
            </w:tcBorders>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国网湖南省电力有限公司；国网湖南省电力有限公司电力科学研究院；国家电网有限公司</w:t>
            </w:r>
          </w:p>
        </w:tc>
        <w:tc>
          <w:tcPr>
            <w:tcW w:w="1588" w:type="dxa"/>
            <w:tcBorders>
              <w:top w:val="single" w:sz="4" w:space="0" w:color="auto"/>
              <w:left w:val="single" w:sz="4" w:space="0" w:color="auto"/>
              <w:bottom w:val="single" w:sz="4" w:space="0" w:color="auto"/>
              <w:right w:val="single" w:sz="4" w:space="0" w:color="auto"/>
            </w:tcBorders>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曾泽宇；段建家；刘三伟；段肖力；黄福勇</w:t>
            </w:r>
          </w:p>
        </w:tc>
        <w:tc>
          <w:tcPr>
            <w:tcW w:w="810" w:type="dxa"/>
            <w:tcBorders>
              <w:top w:val="single" w:sz="4" w:space="0" w:color="auto"/>
              <w:left w:val="single" w:sz="4" w:space="0" w:color="auto"/>
              <w:bottom w:val="single" w:sz="4" w:space="0" w:color="auto"/>
              <w:right w:val="single" w:sz="8" w:space="0" w:color="auto"/>
            </w:tcBorders>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有效</w:t>
            </w:r>
          </w:p>
        </w:tc>
      </w:tr>
      <w:tr w:rsidR="005D7290" w:rsidTr="00212291">
        <w:trPr>
          <w:trHeight w:val="956"/>
        </w:trPr>
        <w:tc>
          <w:tcPr>
            <w:tcW w:w="1027" w:type="dxa"/>
            <w:tcBorders>
              <w:top w:val="single" w:sz="4" w:space="0" w:color="auto"/>
              <w:left w:val="single" w:sz="8" w:space="0" w:color="auto"/>
              <w:bottom w:val="single" w:sz="4" w:space="0" w:color="auto"/>
              <w:right w:val="single" w:sz="4" w:space="0" w:color="auto"/>
            </w:tcBorders>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发明专利</w:t>
            </w:r>
          </w:p>
          <w:p w:rsidR="005D7290" w:rsidRDefault="005D7290" w:rsidP="00212291">
            <w:pPr>
              <w:pStyle w:val="a7"/>
              <w:spacing w:line="240" w:lineRule="auto"/>
              <w:ind w:firstLineChars="0" w:firstLine="0"/>
              <w:jc w:val="center"/>
              <w:rPr>
                <w:rFonts w:ascii="Times New Roman"/>
                <w:sz w:val="18"/>
                <w:szCs w:val="18"/>
              </w:rPr>
            </w:pPr>
          </w:p>
        </w:tc>
        <w:tc>
          <w:tcPr>
            <w:tcW w:w="1287" w:type="dxa"/>
            <w:tcBorders>
              <w:top w:val="single" w:sz="4" w:space="0" w:color="auto"/>
              <w:left w:val="single" w:sz="4" w:space="0" w:color="auto"/>
              <w:bottom w:val="single" w:sz="4" w:space="0" w:color="auto"/>
              <w:right w:val="single" w:sz="4" w:space="0" w:color="auto"/>
            </w:tcBorders>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一种柔性防爆泄压保护盒及电缆中间接头</w:t>
            </w:r>
          </w:p>
        </w:tc>
        <w:tc>
          <w:tcPr>
            <w:tcW w:w="713" w:type="dxa"/>
            <w:tcBorders>
              <w:top w:val="single" w:sz="4" w:space="0" w:color="auto"/>
              <w:left w:val="single" w:sz="4" w:space="0" w:color="auto"/>
              <w:bottom w:val="single" w:sz="4" w:space="0" w:color="auto"/>
              <w:right w:val="single" w:sz="4" w:space="0" w:color="auto"/>
            </w:tcBorders>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中国</w:t>
            </w:r>
          </w:p>
        </w:tc>
        <w:tc>
          <w:tcPr>
            <w:tcW w:w="845" w:type="dxa"/>
            <w:tcBorders>
              <w:top w:val="single" w:sz="4" w:space="0" w:color="auto"/>
              <w:left w:val="single" w:sz="4" w:space="0" w:color="auto"/>
              <w:bottom w:val="single" w:sz="4" w:space="0" w:color="auto"/>
              <w:right w:val="single" w:sz="4" w:space="0" w:color="auto"/>
            </w:tcBorders>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ZL202210732248.1</w:t>
            </w:r>
          </w:p>
        </w:tc>
        <w:tc>
          <w:tcPr>
            <w:tcW w:w="612" w:type="dxa"/>
            <w:tcBorders>
              <w:top w:val="single" w:sz="4" w:space="0" w:color="auto"/>
              <w:left w:val="single" w:sz="4" w:space="0" w:color="auto"/>
              <w:bottom w:val="single" w:sz="4" w:space="0" w:color="auto"/>
              <w:right w:val="single" w:sz="4" w:space="0" w:color="auto"/>
            </w:tcBorders>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2022-06-27</w:t>
            </w:r>
          </w:p>
        </w:tc>
        <w:tc>
          <w:tcPr>
            <w:tcW w:w="826" w:type="dxa"/>
            <w:tcBorders>
              <w:top w:val="single" w:sz="4" w:space="0" w:color="auto"/>
              <w:left w:val="single" w:sz="4" w:space="0" w:color="auto"/>
              <w:bottom w:val="single" w:sz="4" w:space="0" w:color="auto"/>
              <w:right w:val="single" w:sz="4" w:space="0" w:color="auto"/>
            </w:tcBorders>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第</w:t>
            </w:r>
            <w:r>
              <w:rPr>
                <w:rFonts w:ascii="Times New Roman" w:hint="eastAsia"/>
                <w:sz w:val="18"/>
                <w:szCs w:val="18"/>
              </w:rPr>
              <w:t>5557961</w:t>
            </w:r>
            <w:r>
              <w:rPr>
                <w:rFonts w:ascii="Times New Roman" w:hint="eastAsia"/>
                <w:sz w:val="18"/>
                <w:szCs w:val="18"/>
              </w:rPr>
              <w:t>号</w:t>
            </w:r>
          </w:p>
        </w:tc>
        <w:tc>
          <w:tcPr>
            <w:tcW w:w="1950" w:type="dxa"/>
            <w:tcBorders>
              <w:top w:val="single" w:sz="4" w:space="0" w:color="auto"/>
              <w:left w:val="single" w:sz="4" w:space="0" w:color="auto"/>
              <w:bottom w:val="single" w:sz="4" w:space="0" w:color="auto"/>
              <w:right w:val="single" w:sz="4" w:space="0" w:color="auto"/>
            </w:tcBorders>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长缆电工科技股份有限公司</w:t>
            </w:r>
          </w:p>
        </w:tc>
        <w:tc>
          <w:tcPr>
            <w:tcW w:w="1588" w:type="dxa"/>
            <w:tcBorders>
              <w:top w:val="single" w:sz="4" w:space="0" w:color="auto"/>
              <w:left w:val="single" w:sz="4" w:space="0" w:color="auto"/>
              <w:bottom w:val="single" w:sz="4" w:space="0" w:color="auto"/>
              <w:right w:val="single" w:sz="4" w:space="0" w:color="auto"/>
            </w:tcBorders>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俞涛；李绍斌；彭勇；唐文博；周海；夏璇；范芳坤；袁剑辉</w:t>
            </w:r>
          </w:p>
        </w:tc>
        <w:tc>
          <w:tcPr>
            <w:tcW w:w="810" w:type="dxa"/>
            <w:tcBorders>
              <w:top w:val="single" w:sz="4" w:space="0" w:color="auto"/>
              <w:left w:val="single" w:sz="4" w:space="0" w:color="auto"/>
              <w:bottom w:val="single" w:sz="4" w:space="0" w:color="auto"/>
              <w:right w:val="single" w:sz="8" w:space="0" w:color="auto"/>
            </w:tcBorders>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有效</w:t>
            </w:r>
          </w:p>
        </w:tc>
      </w:tr>
      <w:tr w:rsidR="005D7290" w:rsidTr="00212291">
        <w:trPr>
          <w:trHeight w:val="956"/>
        </w:trPr>
        <w:tc>
          <w:tcPr>
            <w:tcW w:w="1027" w:type="dxa"/>
            <w:tcBorders>
              <w:top w:val="single" w:sz="4" w:space="0" w:color="auto"/>
              <w:left w:val="single" w:sz="8"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论文</w:t>
            </w:r>
          </w:p>
        </w:tc>
        <w:tc>
          <w:tcPr>
            <w:tcW w:w="1287" w:type="dxa"/>
            <w:tcBorders>
              <w:top w:val="single" w:sz="4" w:space="0" w:color="auto"/>
              <w:left w:val="single" w:sz="4"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Theoretical study by density functional theory calculations of decomposition processes and primary products of C5F10O with moisture content</w:t>
            </w:r>
          </w:p>
        </w:tc>
        <w:tc>
          <w:tcPr>
            <w:tcW w:w="713" w:type="dxa"/>
            <w:tcBorders>
              <w:top w:val="single" w:sz="4" w:space="0" w:color="auto"/>
              <w:left w:val="single" w:sz="4"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中国</w:t>
            </w:r>
          </w:p>
        </w:tc>
        <w:tc>
          <w:tcPr>
            <w:tcW w:w="845" w:type="dxa"/>
            <w:tcBorders>
              <w:top w:val="single" w:sz="4" w:space="0" w:color="auto"/>
              <w:left w:val="single" w:sz="4"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2020-11-11</w:t>
            </w:r>
          </w:p>
        </w:tc>
        <w:tc>
          <w:tcPr>
            <w:tcW w:w="826" w:type="dxa"/>
            <w:tcBorders>
              <w:top w:val="single" w:sz="4" w:space="0" w:color="auto"/>
              <w:left w:val="single" w:sz="4"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p>
        </w:tc>
        <w:tc>
          <w:tcPr>
            <w:tcW w:w="1950" w:type="dxa"/>
            <w:tcBorders>
              <w:top w:val="single" w:sz="4" w:space="0" w:color="auto"/>
              <w:left w:val="single" w:sz="4"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湖南大学；国网湖南省电力公司电力科学研究院</w:t>
            </w:r>
          </w:p>
        </w:tc>
        <w:tc>
          <w:tcPr>
            <w:tcW w:w="1588" w:type="dxa"/>
            <w:tcBorders>
              <w:top w:val="single" w:sz="4" w:space="0" w:color="auto"/>
              <w:left w:val="single" w:sz="4"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钟理鹏，邓永超，刘杰，汪沨，陈赦，孙秋芹，段肖力，黄海波</w:t>
            </w:r>
          </w:p>
        </w:tc>
        <w:tc>
          <w:tcPr>
            <w:tcW w:w="810" w:type="dxa"/>
            <w:tcBorders>
              <w:top w:val="single" w:sz="4" w:space="0" w:color="auto"/>
              <w:left w:val="single" w:sz="4" w:space="0" w:color="auto"/>
              <w:bottom w:val="single" w:sz="4" w:space="0" w:color="auto"/>
              <w:right w:val="single" w:sz="8"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有效</w:t>
            </w:r>
          </w:p>
        </w:tc>
      </w:tr>
      <w:tr w:rsidR="005D7290" w:rsidTr="00212291">
        <w:trPr>
          <w:trHeight w:val="956"/>
        </w:trPr>
        <w:tc>
          <w:tcPr>
            <w:tcW w:w="1027" w:type="dxa"/>
            <w:tcBorders>
              <w:top w:val="single" w:sz="4" w:space="0" w:color="auto"/>
              <w:left w:val="single" w:sz="8"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论文</w:t>
            </w:r>
          </w:p>
        </w:tc>
        <w:tc>
          <w:tcPr>
            <w:tcW w:w="1287" w:type="dxa"/>
            <w:tcBorders>
              <w:top w:val="single" w:sz="4" w:space="0" w:color="auto"/>
              <w:left w:val="single" w:sz="4"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基于电容层析成像的电缆绝缘缺陷检测仿真研究</w:t>
            </w:r>
          </w:p>
        </w:tc>
        <w:tc>
          <w:tcPr>
            <w:tcW w:w="713" w:type="dxa"/>
            <w:tcBorders>
              <w:top w:val="single" w:sz="4" w:space="0" w:color="auto"/>
              <w:left w:val="single" w:sz="4"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中国</w:t>
            </w:r>
          </w:p>
        </w:tc>
        <w:tc>
          <w:tcPr>
            <w:tcW w:w="845" w:type="dxa"/>
            <w:tcBorders>
              <w:top w:val="single" w:sz="4" w:space="0" w:color="auto"/>
              <w:left w:val="single" w:sz="4"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2023-09</w:t>
            </w:r>
          </w:p>
        </w:tc>
        <w:tc>
          <w:tcPr>
            <w:tcW w:w="826" w:type="dxa"/>
            <w:tcBorders>
              <w:top w:val="single" w:sz="4" w:space="0" w:color="auto"/>
              <w:left w:val="single" w:sz="4"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p>
        </w:tc>
        <w:tc>
          <w:tcPr>
            <w:tcW w:w="1950" w:type="dxa"/>
            <w:tcBorders>
              <w:top w:val="single" w:sz="4" w:space="0" w:color="auto"/>
              <w:left w:val="single" w:sz="4"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湖南大学</w:t>
            </w:r>
          </w:p>
        </w:tc>
        <w:tc>
          <w:tcPr>
            <w:tcW w:w="1588" w:type="dxa"/>
            <w:tcBorders>
              <w:top w:val="single" w:sz="4" w:space="0" w:color="auto"/>
              <w:left w:val="single" w:sz="4"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林毅斌，陈赦，金雨潇，钟理鹏，孙秋芹，汪</w:t>
            </w:r>
            <w:r>
              <w:rPr>
                <w:rFonts w:ascii="Times New Roman" w:hint="eastAsia"/>
                <w:sz w:val="18"/>
                <w:szCs w:val="18"/>
              </w:rPr>
              <w:t xml:space="preserve"> </w:t>
            </w:r>
            <w:r>
              <w:rPr>
                <w:rFonts w:ascii="Times New Roman" w:hint="eastAsia"/>
                <w:sz w:val="18"/>
                <w:szCs w:val="18"/>
              </w:rPr>
              <w:t>沨</w:t>
            </w:r>
          </w:p>
        </w:tc>
        <w:tc>
          <w:tcPr>
            <w:tcW w:w="810" w:type="dxa"/>
            <w:tcBorders>
              <w:top w:val="single" w:sz="4" w:space="0" w:color="auto"/>
              <w:left w:val="single" w:sz="4" w:space="0" w:color="auto"/>
              <w:bottom w:val="single" w:sz="4" w:space="0" w:color="auto"/>
              <w:right w:val="single" w:sz="8" w:space="0" w:color="auto"/>
            </w:tcBorders>
            <w:vAlign w:val="center"/>
          </w:tcPr>
          <w:p w:rsidR="005D7290" w:rsidRDefault="005D7290" w:rsidP="00212291">
            <w:pPr>
              <w:pStyle w:val="a7"/>
              <w:spacing w:line="390" w:lineRule="exact"/>
              <w:ind w:firstLineChars="0" w:firstLine="0"/>
              <w:jc w:val="center"/>
              <w:rPr>
                <w:rFonts w:ascii="Times New Roman"/>
                <w:sz w:val="18"/>
                <w:szCs w:val="18"/>
              </w:rPr>
            </w:pPr>
            <w:r>
              <w:rPr>
                <w:rFonts w:ascii="Times New Roman" w:hint="eastAsia"/>
                <w:sz w:val="18"/>
                <w:szCs w:val="18"/>
              </w:rPr>
              <w:t>有效</w:t>
            </w:r>
          </w:p>
        </w:tc>
      </w:tr>
      <w:tr w:rsidR="005D7290" w:rsidTr="00212291">
        <w:trPr>
          <w:trHeight w:val="956"/>
        </w:trPr>
        <w:tc>
          <w:tcPr>
            <w:tcW w:w="1027" w:type="dxa"/>
            <w:tcBorders>
              <w:top w:val="single" w:sz="4" w:space="0" w:color="auto"/>
              <w:left w:val="single" w:sz="8"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标准</w:t>
            </w:r>
          </w:p>
        </w:tc>
        <w:tc>
          <w:tcPr>
            <w:tcW w:w="1287" w:type="dxa"/>
            <w:tcBorders>
              <w:top w:val="single" w:sz="4" w:space="0" w:color="auto"/>
              <w:left w:val="single" w:sz="4"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高压电缆及通道防火技术规范</w:t>
            </w:r>
          </w:p>
        </w:tc>
        <w:tc>
          <w:tcPr>
            <w:tcW w:w="713" w:type="dxa"/>
            <w:tcBorders>
              <w:top w:val="single" w:sz="4" w:space="0" w:color="auto"/>
              <w:left w:val="single" w:sz="4"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中国</w:t>
            </w:r>
          </w:p>
        </w:tc>
        <w:tc>
          <w:tcPr>
            <w:tcW w:w="845" w:type="dxa"/>
            <w:tcBorders>
              <w:top w:val="single" w:sz="4" w:space="0" w:color="auto"/>
              <w:left w:val="single" w:sz="4"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Q/GDW 12067</w:t>
            </w:r>
            <w:r>
              <w:rPr>
                <w:rFonts w:ascii="Times New Roman" w:hint="eastAsia"/>
                <w:sz w:val="18"/>
                <w:szCs w:val="18"/>
              </w:rPr>
              <w:t>—</w:t>
            </w:r>
            <w:r>
              <w:rPr>
                <w:rFonts w:ascii="Times New Roman" w:hint="eastAsia"/>
                <w:sz w:val="18"/>
                <w:szCs w:val="18"/>
              </w:rPr>
              <w:t>2020</w:t>
            </w:r>
          </w:p>
        </w:tc>
        <w:tc>
          <w:tcPr>
            <w:tcW w:w="612" w:type="dxa"/>
            <w:tcBorders>
              <w:top w:val="single" w:sz="4" w:space="0" w:color="auto"/>
              <w:left w:val="single" w:sz="4"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2021-04-30</w:t>
            </w:r>
          </w:p>
        </w:tc>
        <w:tc>
          <w:tcPr>
            <w:tcW w:w="826" w:type="dxa"/>
            <w:tcBorders>
              <w:top w:val="single" w:sz="4" w:space="0" w:color="auto"/>
              <w:left w:val="single" w:sz="4"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国家电网有限公司</w:t>
            </w:r>
          </w:p>
        </w:tc>
        <w:tc>
          <w:tcPr>
            <w:tcW w:w="1950" w:type="dxa"/>
            <w:tcBorders>
              <w:top w:val="single" w:sz="4" w:space="0" w:color="auto"/>
              <w:left w:val="single" w:sz="4"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中国电力科学研究院有限公司、国网安徽省电力有限公司、国网福建省电力有限公司、国网浙江省电力有限公司、国网江苏省电力有限公司、国网山东省电</w:t>
            </w:r>
            <w:r>
              <w:rPr>
                <w:rFonts w:ascii="Times New Roman" w:hint="eastAsia"/>
                <w:sz w:val="18"/>
                <w:szCs w:val="18"/>
              </w:rPr>
              <w:lastRenderedPageBreak/>
              <w:t>力公司、国网北京市电力公司、国网湖北省电力有限公司、国网河北省电力有限公司、国网上海市电力公司、国网四川省电力公司、国网陕西省电力公司、国网天津市电力公司、国网重庆市电力公司、国网辽宁省电力有限公司、国网吉林省电力有限公司、国网黑龙江省电力有限公司、国网湖南省电力有限公司电力科学研究院、长缆电工</w:t>
            </w:r>
          </w:p>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科技股份有限公司、江苏上上电缆集团有限公司、国网河南省电力公司。</w:t>
            </w:r>
          </w:p>
        </w:tc>
        <w:tc>
          <w:tcPr>
            <w:tcW w:w="1588" w:type="dxa"/>
            <w:tcBorders>
              <w:top w:val="single" w:sz="4" w:space="0" w:color="auto"/>
              <w:left w:val="single" w:sz="4" w:space="0" w:color="auto"/>
              <w:bottom w:val="single" w:sz="4" w:space="0" w:color="auto"/>
              <w:right w:val="single" w:sz="4" w:space="0" w:color="auto"/>
            </w:tcBorders>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lastRenderedPageBreak/>
              <w:t>李文杰、夏荣、刘敬华、黄友聪、范明豪、孙韬、刘安文、李陈莹、段玉兵、郭卫、艾永恒、李海、许强、欧阳本红、魏力强、</w:t>
            </w:r>
            <w:r>
              <w:rPr>
                <w:rFonts w:ascii="Times New Roman" w:hint="eastAsia"/>
                <w:sz w:val="18"/>
                <w:szCs w:val="18"/>
              </w:rPr>
              <w:t xml:space="preserve"> </w:t>
            </w:r>
            <w:r>
              <w:rPr>
                <w:rFonts w:ascii="Times New Roman" w:hint="eastAsia"/>
                <w:sz w:val="18"/>
                <w:szCs w:val="18"/>
              </w:rPr>
              <w:t>段</w:t>
            </w:r>
            <w:r>
              <w:rPr>
                <w:rFonts w:ascii="Times New Roman" w:hint="eastAsia"/>
                <w:sz w:val="18"/>
                <w:szCs w:val="18"/>
              </w:rPr>
              <w:lastRenderedPageBreak/>
              <w:t>肖力、刘三伟、李鸿泽、张佳庆、任广振、孙晓斌、严波、张竟成、林涛、黄振宁、赵洋、林力辉、李季、雷成华、张世炼、杜颢、陈杰、黄会贤、李涛、郭建凯、李绍斌、李浩浩、赵学风、朱广城、张健、庞锴、胡涛、刘博</w:t>
            </w:r>
          </w:p>
        </w:tc>
        <w:tc>
          <w:tcPr>
            <w:tcW w:w="810" w:type="dxa"/>
            <w:tcBorders>
              <w:top w:val="single" w:sz="4" w:space="0" w:color="auto"/>
              <w:left w:val="single" w:sz="4" w:space="0" w:color="auto"/>
              <w:bottom w:val="single" w:sz="4" w:space="0" w:color="auto"/>
              <w:right w:val="single" w:sz="8" w:space="0" w:color="auto"/>
            </w:tcBorders>
            <w:vAlign w:val="center"/>
          </w:tcPr>
          <w:p w:rsidR="005D7290" w:rsidRDefault="005D7290" w:rsidP="00212291">
            <w:pPr>
              <w:pStyle w:val="a7"/>
              <w:spacing w:line="390" w:lineRule="exact"/>
              <w:ind w:firstLineChars="0" w:firstLine="0"/>
              <w:jc w:val="center"/>
              <w:rPr>
                <w:rFonts w:ascii="Times New Roman"/>
                <w:sz w:val="18"/>
                <w:szCs w:val="18"/>
              </w:rPr>
            </w:pPr>
            <w:r>
              <w:rPr>
                <w:rFonts w:ascii="Times New Roman" w:hint="eastAsia"/>
                <w:sz w:val="18"/>
                <w:szCs w:val="18"/>
              </w:rPr>
              <w:lastRenderedPageBreak/>
              <w:t>有效</w:t>
            </w:r>
          </w:p>
        </w:tc>
      </w:tr>
    </w:tbl>
    <w:p w:rsidR="005D7290" w:rsidRDefault="005D7290" w:rsidP="005D7290">
      <w:pPr>
        <w:jc w:val="center"/>
        <w:rPr>
          <w:sz w:val="18"/>
          <w:szCs w:val="18"/>
        </w:rPr>
      </w:pPr>
    </w:p>
    <w:p w:rsidR="005D7290" w:rsidRDefault="005D7290" w:rsidP="005D7290">
      <w:pPr>
        <w:spacing w:before="120" w:after="120"/>
        <w:rPr>
          <w:rFonts w:ascii="宋体" w:eastAsia="宋体" w:hAnsi="宋体"/>
          <w:b/>
          <w:sz w:val="24"/>
          <w:szCs w:val="24"/>
        </w:rPr>
      </w:pPr>
      <w:r>
        <w:rPr>
          <w:rFonts w:ascii="宋体" w:eastAsia="宋体" w:hAnsi="宋体" w:hint="eastAsia"/>
          <w:b/>
          <w:sz w:val="24"/>
          <w:szCs w:val="24"/>
        </w:rPr>
        <w:t>4、主要完成人情况</w:t>
      </w:r>
    </w:p>
    <w:p w:rsidR="005D7290" w:rsidRDefault="005D7290" w:rsidP="005D7290">
      <w:pPr>
        <w:rPr>
          <w:rFonts w:ascii="宋体" w:eastAsia="宋体" w:hAnsi="宋体"/>
          <w:sz w:val="24"/>
          <w:szCs w:val="24"/>
        </w:rPr>
      </w:pPr>
      <w:r>
        <w:rPr>
          <w:rFonts w:ascii="宋体" w:eastAsia="宋体" w:hAnsi="宋体" w:hint="eastAsia"/>
          <w:sz w:val="24"/>
          <w:szCs w:val="24"/>
        </w:rPr>
        <w:t>第1完成人：</w:t>
      </w:r>
    </w:p>
    <w:tbl>
      <w:tblPr>
        <w:tblW w:w="9675" w:type="dxa"/>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5"/>
        <w:gridCol w:w="1320"/>
        <w:gridCol w:w="1110"/>
        <w:gridCol w:w="1762"/>
        <w:gridCol w:w="1275"/>
        <w:gridCol w:w="2483"/>
      </w:tblGrid>
      <w:tr w:rsidR="005D7290" w:rsidTr="00212291">
        <w:trPr>
          <w:trHeight w:val="552"/>
        </w:trPr>
        <w:tc>
          <w:tcPr>
            <w:tcW w:w="172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姓名</w:t>
            </w:r>
          </w:p>
        </w:tc>
        <w:tc>
          <w:tcPr>
            <w:tcW w:w="1320"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刘三伟</w:t>
            </w:r>
          </w:p>
        </w:tc>
        <w:tc>
          <w:tcPr>
            <w:tcW w:w="1110"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排名</w:t>
            </w:r>
          </w:p>
        </w:tc>
        <w:tc>
          <w:tcPr>
            <w:tcW w:w="1762"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1</w:t>
            </w:r>
          </w:p>
        </w:tc>
        <w:tc>
          <w:tcPr>
            <w:tcW w:w="127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行政职务</w:t>
            </w:r>
          </w:p>
        </w:tc>
        <w:tc>
          <w:tcPr>
            <w:tcW w:w="2483" w:type="dxa"/>
            <w:vAlign w:val="center"/>
          </w:tcPr>
          <w:p w:rsidR="005D7290" w:rsidRDefault="005D7290" w:rsidP="00212291">
            <w:pPr>
              <w:jc w:val="center"/>
              <w:rPr>
                <w:rFonts w:ascii="宋体" w:eastAsia="宋体" w:hAnsi="宋体" w:cs="宋体"/>
                <w:szCs w:val="21"/>
              </w:rPr>
            </w:pPr>
            <w:r>
              <w:rPr>
                <w:rFonts w:ascii="宋体" w:eastAsia="宋体" w:hAnsi="宋体" w:cs="宋体"/>
                <w:szCs w:val="21"/>
              </w:rPr>
              <w:t>无</w:t>
            </w:r>
          </w:p>
        </w:tc>
      </w:tr>
      <w:tr w:rsidR="005D7290" w:rsidTr="00212291">
        <w:tc>
          <w:tcPr>
            <w:tcW w:w="172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技术职称</w:t>
            </w:r>
          </w:p>
        </w:tc>
        <w:tc>
          <w:tcPr>
            <w:tcW w:w="1320"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高级工程师</w:t>
            </w:r>
          </w:p>
        </w:tc>
        <w:tc>
          <w:tcPr>
            <w:tcW w:w="1110"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完成单位</w:t>
            </w:r>
          </w:p>
        </w:tc>
        <w:tc>
          <w:tcPr>
            <w:tcW w:w="1762"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国网湖南省电力有限公司电力科学研究院</w:t>
            </w:r>
          </w:p>
        </w:tc>
        <w:tc>
          <w:tcPr>
            <w:tcW w:w="127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工作单位</w:t>
            </w:r>
          </w:p>
        </w:tc>
        <w:tc>
          <w:tcPr>
            <w:tcW w:w="2483"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国网湖南省电力有限公司电力科学研究院</w:t>
            </w:r>
          </w:p>
        </w:tc>
      </w:tr>
      <w:tr w:rsidR="005D7290" w:rsidTr="00212291">
        <w:tc>
          <w:tcPr>
            <w:tcW w:w="9675" w:type="dxa"/>
            <w:gridSpan w:val="6"/>
          </w:tcPr>
          <w:p w:rsidR="005D7290" w:rsidRDefault="005D7290" w:rsidP="00212291">
            <w:pPr>
              <w:pStyle w:val="a7"/>
              <w:spacing w:line="390" w:lineRule="exact"/>
              <w:ind w:firstLineChars="0" w:firstLine="0"/>
              <w:rPr>
                <w:rFonts w:ascii="宋体" w:hAnsi="宋体" w:cs="宋体"/>
                <w:sz w:val="21"/>
              </w:rPr>
            </w:pPr>
            <w:r>
              <w:rPr>
                <w:rFonts w:ascii="宋体" w:hAnsi="宋体" w:cs="宋体" w:hint="eastAsia"/>
                <w:sz w:val="21"/>
              </w:rPr>
              <w:t>对本项目主要科技创新的贡献：</w:t>
            </w:r>
          </w:p>
          <w:p w:rsidR="005D7290" w:rsidRDefault="005D7290" w:rsidP="00212291">
            <w:pPr>
              <w:widowControl/>
              <w:ind w:firstLineChars="200" w:firstLine="420"/>
              <w:jc w:val="left"/>
              <w:rPr>
                <w:rFonts w:ascii="宋体" w:eastAsia="宋体" w:hAnsi="宋体" w:cs="宋体"/>
              </w:rPr>
            </w:pPr>
            <w:r>
              <w:rPr>
                <w:rFonts w:ascii="宋体" w:eastAsia="宋体" w:hAnsi="宋体" w:cs="宋体" w:hint="eastAsia"/>
              </w:rPr>
              <w:t xml:space="preserve">对创新点1、2、3均有贡献，提出了该项目的总体技术路线，对创新点1、2、3均有重要贡献，对创新点1、2、3均有重要贡献，发明了电缆本体缓冲层烧蚀缺陷DR智能识别技术，获取了缓冲层烧蚀缺陷的产气规律，研发了终端监测装置，提出了电缆接头爆燃故障快速定位方法，发明了一种卡扣式电缆防爆盒。本人在该项技术研发工作中投入的工作量占本人同期工作总量的百分比为70%。 </w:t>
            </w:r>
            <w:r>
              <w:rPr>
                <w:rFonts w:ascii="宋体" w:eastAsia="宋体" w:hAnsi="宋体" w:cs="Times New Roman"/>
                <w:szCs w:val="21"/>
              </w:rPr>
              <w:t>完成与项目相关的发明专利</w:t>
            </w:r>
            <w:r>
              <w:rPr>
                <w:rFonts w:ascii="宋体" w:eastAsia="宋体" w:hAnsi="宋体" w:cs="宋体" w:hint="eastAsia"/>
                <w:szCs w:val="20"/>
              </w:rPr>
              <w:t>6</w:t>
            </w:r>
            <w:r>
              <w:rPr>
                <w:rFonts w:ascii="宋体" w:eastAsia="宋体" w:hAnsi="宋体" w:cs="宋体"/>
                <w:szCs w:val="20"/>
              </w:rPr>
              <w:t>项</w:t>
            </w:r>
            <w:r>
              <w:rPr>
                <w:rFonts w:ascii="宋体" w:eastAsia="宋体" w:hAnsi="宋体" w:cs="宋体" w:hint="eastAsia"/>
                <w:szCs w:val="20"/>
              </w:rPr>
              <w:t>，论文1篇，软著权2项，标准1项。</w:t>
            </w:r>
          </w:p>
          <w:p w:rsidR="005D7290" w:rsidRDefault="005D7290" w:rsidP="00212291">
            <w:pPr>
              <w:widowControl/>
              <w:ind w:firstLineChars="200" w:firstLine="420"/>
              <w:jc w:val="left"/>
              <w:rPr>
                <w:rFonts w:ascii="宋体" w:eastAsia="宋体" w:hAnsi="宋体" w:cs="宋体"/>
              </w:rPr>
            </w:pPr>
          </w:p>
        </w:tc>
      </w:tr>
    </w:tbl>
    <w:p w:rsidR="005D7290" w:rsidRDefault="005D7290" w:rsidP="005D7290">
      <w:pPr>
        <w:rPr>
          <w:rFonts w:ascii="宋体" w:eastAsia="宋体" w:hAnsi="宋体"/>
          <w:sz w:val="24"/>
          <w:szCs w:val="24"/>
        </w:rPr>
      </w:pPr>
    </w:p>
    <w:p w:rsidR="005D7290" w:rsidRDefault="005D7290" w:rsidP="005D7290">
      <w:pPr>
        <w:rPr>
          <w:rFonts w:ascii="宋体" w:eastAsia="宋体" w:hAnsi="宋体"/>
          <w:sz w:val="24"/>
          <w:szCs w:val="24"/>
        </w:rPr>
      </w:pPr>
      <w:r>
        <w:rPr>
          <w:rFonts w:ascii="宋体" w:eastAsia="宋体" w:hAnsi="宋体" w:hint="eastAsia"/>
          <w:sz w:val="24"/>
          <w:szCs w:val="24"/>
        </w:rPr>
        <w:t>第</w:t>
      </w:r>
      <w:r>
        <w:rPr>
          <w:rFonts w:ascii="宋体" w:eastAsia="宋体" w:hAnsi="宋体"/>
          <w:sz w:val="24"/>
          <w:szCs w:val="24"/>
        </w:rPr>
        <w:t>2</w:t>
      </w:r>
      <w:r>
        <w:rPr>
          <w:rFonts w:ascii="宋体" w:eastAsia="宋体" w:hAnsi="宋体" w:hint="eastAsia"/>
          <w:sz w:val="24"/>
          <w:szCs w:val="24"/>
        </w:rPr>
        <w:t>完成人：</w:t>
      </w:r>
    </w:p>
    <w:tbl>
      <w:tblPr>
        <w:tblW w:w="9705" w:type="dxa"/>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5"/>
        <w:gridCol w:w="1380"/>
        <w:gridCol w:w="1170"/>
        <w:gridCol w:w="2355"/>
        <w:gridCol w:w="1110"/>
        <w:gridCol w:w="2535"/>
      </w:tblGrid>
      <w:tr w:rsidR="005D7290" w:rsidTr="00212291">
        <w:trPr>
          <w:trHeight w:val="485"/>
        </w:trPr>
        <w:tc>
          <w:tcPr>
            <w:tcW w:w="115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姓名</w:t>
            </w:r>
          </w:p>
        </w:tc>
        <w:tc>
          <w:tcPr>
            <w:tcW w:w="1380"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钟理鹏</w:t>
            </w:r>
          </w:p>
        </w:tc>
        <w:tc>
          <w:tcPr>
            <w:tcW w:w="1170"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排名</w:t>
            </w:r>
          </w:p>
        </w:tc>
        <w:tc>
          <w:tcPr>
            <w:tcW w:w="235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2</w:t>
            </w:r>
          </w:p>
        </w:tc>
        <w:tc>
          <w:tcPr>
            <w:tcW w:w="1110"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行政职务</w:t>
            </w:r>
          </w:p>
        </w:tc>
        <w:tc>
          <w:tcPr>
            <w:tcW w:w="2535" w:type="dxa"/>
            <w:vAlign w:val="center"/>
          </w:tcPr>
          <w:p w:rsidR="005D7290" w:rsidRDefault="005D7290" w:rsidP="00212291">
            <w:pPr>
              <w:jc w:val="center"/>
              <w:rPr>
                <w:rFonts w:ascii="宋体" w:eastAsia="宋体" w:hAnsi="宋体" w:cs="宋体"/>
                <w:szCs w:val="21"/>
              </w:rPr>
            </w:pPr>
            <w:r>
              <w:rPr>
                <w:rFonts w:ascii="宋体" w:eastAsia="宋体" w:hAnsi="宋体" w:cs="宋体"/>
                <w:szCs w:val="21"/>
              </w:rPr>
              <w:t>无</w:t>
            </w:r>
          </w:p>
        </w:tc>
      </w:tr>
      <w:tr w:rsidR="005D7290" w:rsidTr="00212291">
        <w:tc>
          <w:tcPr>
            <w:tcW w:w="115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技术职称</w:t>
            </w:r>
          </w:p>
        </w:tc>
        <w:tc>
          <w:tcPr>
            <w:tcW w:w="1380"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副教授</w:t>
            </w:r>
          </w:p>
        </w:tc>
        <w:tc>
          <w:tcPr>
            <w:tcW w:w="1170"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完成单位</w:t>
            </w:r>
          </w:p>
        </w:tc>
        <w:tc>
          <w:tcPr>
            <w:tcW w:w="235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湖南大学</w:t>
            </w:r>
          </w:p>
        </w:tc>
        <w:tc>
          <w:tcPr>
            <w:tcW w:w="1110"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工作单位</w:t>
            </w:r>
          </w:p>
        </w:tc>
        <w:tc>
          <w:tcPr>
            <w:tcW w:w="253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湖南大学</w:t>
            </w:r>
          </w:p>
        </w:tc>
      </w:tr>
      <w:tr w:rsidR="005D7290" w:rsidTr="00212291">
        <w:trPr>
          <w:trHeight w:val="714"/>
        </w:trPr>
        <w:tc>
          <w:tcPr>
            <w:tcW w:w="9705" w:type="dxa"/>
            <w:gridSpan w:val="6"/>
          </w:tcPr>
          <w:p w:rsidR="005D7290" w:rsidRDefault="005D7290" w:rsidP="00212291">
            <w:pPr>
              <w:pStyle w:val="a7"/>
              <w:spacing w:line="390" w:lineRule="exact"/>
              <w:ind w:firstLineChars="0" w:firstLine="0"/>
              <w:rPr>
                <w:rFonts w:ascii="宋体" w:hAnsi="宋体" w:cs="宋体"/>
                <w:sz w:val="21"/>
              </w:rPr>
            </w:pPr>
            <w:r>
              <w:rPr>
                <w:rFonts w:ascii="宋体" w:hAnsi="宋体" w:cs="宋体" w:hint="eastAsia"/>
                <w:sz w:val="21"/>
              </w:rPr>
              <w:t>对本项目主要科技创新的贡献：</w:t>
            </w:r>
          </w:p>
          <w:p w:rsidR="005D7290" w:rsidRDefault="005D7290" w:rsidP="00212291">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对创新点1、2均有重要贡献，参与提出了项目总体技术路线，提出了基于特征气体识别的缓冲层烧蚀缺陷识别方法，合发明了全覆盖叉指型电容传感器，配合提出基于复合神经网络的局放故障类型识别发方法，配合提出电缆附件多源巡检技术。</w:t>
            </w:r>
          </w:p>
          <w:p w:rsidR="005D7290" w:rsidRDefault="005D7290" w:rsidP="00212291">
            <w:pPr>
              <w:widowControl/>
              <w:ind w:firstLineChars="200" w:firstLine="420"/>
              <w:jc w:val="left"/>
              <w:rPr>
                <w:rFonts w:ascii="宋体" w:eastAsia="宋体" w:hAnsi="宋体" w:cs="宋体"/>
              </w:rPr>
            </w:pPr>
            <w:r>
              <w:rPr>
                <w:rFonts w:ascii="宋体" w:eastAsia="宋体" w:hAnsi="宋体" w:cs="宋体" w:hint="eastAsia"/>
                <w:color w:val="000000"/>
                <w:kern w:val="0"/>
                <w:szCs w:val="21"/>
              </w:rPr>
              <w:lastRenderedPageBreak/>
              <w:t>本人在该项技术研发工作中投入的工作量占本人同期工作总量的百分比为60%。</w:t>
            </w:r>
            <w:r>
              <w:rPr>
                <w:rFonts w:ascii="宋体" w:eastAsia="宋体" w:hAnsi="宋体" w:cs="Times New Roman"/>
                <w:szCs w:val="21"/>
              </w:rPr>
              <w:t>完成与项目相关的</w:t>
            </w:r>
            <w:r>
              <w:rPr>
                <w:rFonts w:ascii="宋体" w:eastAsia="宋体" w:hAnsi="宋体" w:cs="Times New Roman" w:hint="eastAsia"/>
                <w:szCs w:val="21"/>
              </w:rPr>
              <w:t>论文2篇</w:t>
            </w:r>
            <w:r>
              <w:rPr>
                <w:rFonts w:ascii="宋体" w:eastAsia="宋体" w:hAnsi="宋体" w:cs="宋体" w:hint="eastAsia"/>
                <w:szCs w:val="20"/>
              </w:rPr>
              <w:t>。</w:t>
            </w:r>
          </w:p>
          <w:p w:rsidR="005D7290" w:rsidRDefault="005D7290" w:rsidP="00212291">
            <w:pPr>
              <w:widowControl/>
              <w:jc w:val="left"/>
              <w:rPr>
                <w:rFonts w:ascii="宋体" w:eastAsia="宋体" w:hAnsi="宋体" w:cs="宋体"/>
                <w:color w:val="000000"/>
                <w:kern w:val="0"/>
                <w:szCs w:val="21"/>
              </w:rPr>
            </w:pPr>
          </w:p>
        </w:tc>
      </w:tr>
    </w:tbl>
    <w:p w:rsidR="005D7290" w:rsidRDefault="005D7290" w:rsidP="005D7290">
      <w:pPr>
        <w:rPr>
          <w:rFonts w:ascii="宋体" w:eastAsia="宋体" w:hAnsi="宋体"/>
          <w:sz w:val="24"/>
          <w:szCs w:val="24"/>
        </w:rPr>
      </w:pPr>
    </w:p>
    <w:p w:rsidR="005D7290" w:rsidRDefault="005D7290" w:rsidP="005D7290">
      <w:pPr>
        <w:rPr>
          <w:rFonts w:ascii="宋体" w:eastAsia="宋体" w:hAnsi="宋体"/>
          <w:sz w:val="24"/>
          <w:szCs w:val="24"/>
        </w:rPr>
      </w:pPr>
      <w:r>
        <w:rPr>
          <w:rFonts w:ascii="宋体" w:eastAsia="宋体" w:hAnsi="宋体" w:hint="eastAsia"/>
          <w:sz w:val="24"/>
          <w:szCs w:val="24"/>
        </w:rPr>
        <w:t>第</w:t>
      </w:r>
      <w:r>
        <w:rPr>
          <w:rFonts w:ascii="Times New Roman" w:hint="eastAsia"/>
        </w:rPr>
        <w:t>3</w:t>
      </w:r>
      <w:r>
        <w:rPr>
          <w:rFonts w:ascii="宋体" w:eastAsia="宋体" w:hAnsi="宋体" w:hint="eastAsia"/>
          <w:sz w:val="24"/>
          <w:szCs w:val="24"/>
        </w:rPr>
        <w:t>完成人：</w:t>
      </w:r>
    </w:p>
    <w:tbl>
      <w:tblPr>
        <w:tblW w:w="9735"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0"/>
        <w:gridCol w:w="1665"/>
        <w:gridCol w:w="1095"/>
        <w:gridCol w:w="2175"/>
        <w:gridCol w:w="1305"/>
        <w:gridCol w:w="2385"/>
      </w:tblGrid>
      <w:tr w:rsidR="005D7290" w:rsidTr="00212291">
        <w:tc>
          <w:tcPr>
            <w:tcW w:w="1110"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姓名</w:t>
            </w:r>
          </w:p>
        </w:tc>
        <w:tc>
          <w:tcPr>
            <w:tcW w:w="166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rPr>
              <w:t>段肖力</w:t>
            </w:r>
          </w:p>
        </w:tc>
        <w:tc>
          <w:tcPr>
            <w:tcW w:w="109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排名</w:t>
            </w:r>
          </w:p>
        </w:tc>
        <w:tc>
          <w:tcPr>
            <w:tcW w:w="217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3</w:t>
            </w:r>
          </w:p>
        </w:tc>
        <w:tc>
          <w:tcPr>
            <w:tcW w:w="130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行政职务</w:t>
            </w:r>
          </w:p>
        </w:tc>
        <w:tc>
          <w:tcPr>
            <w:tcW w:w="238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无</w:t>
            </w:r>
          </w:p>
        </w:tc>
      </w:tr>
      <w:tr w:rsidR="005D7290" w:rsidTr="00212291">
        <w:tc>
          <w:tcPr>
            <w:tcW w:w="1110"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技术职称</w:t>
            </w:r>
          </w:p>
        </w:tc>
        <w:tc>
          <w:tcPr>
            <w:tcW w:w="166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正高级工程师</w:t>
            </w:r>
          </w:p>
        </w:tc>
        <w:tc>
          <w:tcPr>
            <w:tcW w:w="109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完成单位</w:t>
            </w:r>
          </w:p>
        </w:tc>
        <w:tc>
          <w:tcPr>
            <w:tcW w:w="217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国网湖南省电力有限公司电力科学研究院</w:t>
            </w:r>
          </w:p>
        </w:tc>
        <w:tc>
          <w:tcPr>
            <w:tcW w:w="130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工作单位</w:t>
            </w:r>
          </w:p>
        </w:tc>
        <w:tc>
          <w:tcPr>
            <w:tcW w:w="238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国网湖南省电力有限公司电力科学研究院</w:t>
            </w:r>
          </w:p>
        </w:tc>
      </w:tr>
      <w:tr w:rsidR="005D7290" w:rsidTr="00212291">
        <w:tc>
          <w:tcPr>
            <w:tcW w:w="9735" w:type="dxa"/>
            <w:gridSpan w:val="6"/>
          </w:tcPr>
          <w:p w:rsidR="005D7290" w:rsidRDefault="005D7290" w:rsidP="00212291">
            <w:pPr>
              <w:pStyle w:val="a7"/>
              <w:spacing w:line="390" w:lineRule="exact"/>
              <w:ind w:firstLineChars="0" w:firstLine="0"/>
              <w:rPr>
                <w:rFonts w:ascii="Times New Roman"/>
                <w:sz w:val="21"/>
              </w:rPr>
            </w:pPr>
            <w:r>
              <w:rPr>
                <w:rFonts w:ascii="Times New Roman"/>
                <w:sz w:val="21"/>
              </w:rPr>
              <w:t>对本项目</w:t>
            </w:r>
            <w:r>
              <w:rPr>
                <w:rFonts w:ascii="Times New Roman" w:hint="eastAsia"/>
                <w:sz w:val="21"/>
              </w:rPr>
              <w:t>主要科技创新的</w:t>
            </w:r>
            <w:r>
              <w:rPr>
                <w:rFonts w:ascii="Times New Roman"/>
                <w:sz w:val="21"/>
              </w:rPr>
              <w:t>贡献：</w:t>
            </w:r>
          </w:p>
          <w:p w:rsidR="005D7290" w:rsidRDefault="005D7290" w:rsidP="00212291">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对创新点1、2、3有贡献，</w:t>
            </w:r>
            <w:r>
              <w:rPr>
                <w:rFonts w:ascii="宋体" w:eastAsia="宋体" w:hAnsi="宋体" w:cs="宋体" w:hint="eastAsia"/>
              </w:rPr>
              <w:t>发明了基于气体特征的高压电缆隐蔽缺陷检测方法及系统，研制了首套高压电缆气体检测装置，提出电缆接头介入式传感技术，提出终端监测多源传感技术，提出电缆接头爆燃故障快速定位及隔离技术，组织研制高压电缆智能防爆燃接头</w:t>
            </w:r>
            <w:r>
              <w:rPr>
                <w:rFonts w:ascii="宋体" w:eastAsia="宋体" w:hAnsi="宋体" w:cs="宋体" w:hint="eastAsia"/>
                <w:color w:val="000000"/>
                <w:kern w:val="0"/>
                <w:szCs w:val="21"/>
              </w:rPr>
              <w:t>。</w:t>
            </w:r>
          </w:p>
          <w:p w:rsidR="005D7290" w:rsidRDefault="005D7290" w:rsidP="00212291">
            <w:pPr>
              <w:widowControl/>
              <w:ind w:firstLineChars="200" w:firstLine="420"/>
              <w:jc w:val="left"/>
              <w:rPr>
                <w:rFonts w:ascii="宋体" w:eastAsia="宋体" w:hAnsi="宋体" w:cs="宋体"/>
              </w:rPr>
            </w:pPr>
            <w:r>
              <w:rPr>
                <w:rFonts w:ascii="宋体" w:eastAsia="宋体" w:hAnsi="宋体" w:cs="宋体" w:hint="eastAsia"/>
              </w:rPr>
              <w:t>本人在该项技术研发工作中投入的工作量占本人同期工作总量的百分比为55%。</w:t>
            </w:r>
            <w:r>
              <w:rPr>
                <w:rFonts w:ascii="宋体" w:eastAsia="宋体" w:hAnsi="宋体" w:cs="Times New Roman"/>
                <w:szCs w:val="21"/>
              </w:rPr>
              <w:t>完成与项目相关的发明专利</w:t>
            </w:r>
            <w:r>
              <w:rPr>
                <w:rFonts w:ascii="宋体" w:eastAsia="宋体" w:hAnsi="宋体" w:cs="宋体" w:hint="eastAsia"/>
                <w:szCs w:val="20"/>
              </w:rPr>
              <w:t>6</w:t>
            </w:r>
            <w:r>
              <w:rPr>
                <w:rFonts w:ascii="宋体" w:eastAsia="宋体" w:hAnsi="宋体" w:cs="宋体"/>
                <w:szCs w:val="20"/>
              </w:rPr>
              <w:t>项</w:t>
            </w:r>
            <w:r>
              <w:rPr>
                <w:rFonts w:ascii="宋体" w:eastAsia="宋体" w:hAnsi="宋体" w:cs="宋体" w:hint="eastAsia"/>
                <w:szCs w:val="20"/>
              </w:rPr>
              <w:t>，论文2篇，标准1项。</w:t>
            </w:r>
          </w:p>
          <w:p w:rsidR="005D7290" w:rsidRDefault="005D7290" w:rsidP="00212291">
            <w:pPr>
              <w:widowControl/>
              <w:jc w:val="left"/>
              <w:rPr>
                <w:rFonts w:ascii="宋体" w:eastAsia="宋体" w:hAnsi="宋体" w:cs="Times New Roman"/>
                <w:szCs w:val="21"/>
              </w:rPr>
            </w:pPr>
          </w:p>
        </w:tc>
      </w:tr>
    </w:tbl>
    <w:p w:rsidR="005D7290" w:rsidRDefault="005D7290" w:rsidP="005D7290">
      <w:pPr>
        <w:rPr>
          <w:rFonts w:ascii="宋体" w:eastAsia="宋体" w:hAnsi="宋体"/>
          <w:sz w:val="24"/>
          <w:szCs w:val="24"/>
        </w:rPr>
      </w:pPr>
    </w:p>
    <w:p w:rsidR="005D7290" w:rsidRDefault="005D7290" w:rsidP="005D7290">
      <w:pPr>
        <w:rPr>
          <w:rFonts w:ascii="宋体" w:eastAsia="宋体" w:hAnsi="宋体"/>
          <w:sz w:val="24"/>
          <w:szCs w:val="24"/>
        </w:rPr>
      </w:pPr>
      <w:r>
        <w:rPr>
          <w:rFonts w:ascii="宋体" w:eastAsia="宋体" w:hAnsi="宋体" w:hint="eastAsia"/>
          <w:sz w:val="24"/>
          <w:szCs w:val="24"/>
        </w:rPr>
        <w:t>第4完成人：</w:t>
      </w:r>
    </w:p>
    <w:tbl>
      <w:tblPr>
        <w:tblW w:w="9735"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0"/>
        <w:gridCol w:w="1665"/>
        <w:gridCol w:w="1095"/>
        <w:gridCol w:w="2175"/>
        <w:gridCol w:w="1305"/>
        <w:gridCol w:w="2385"/>
      </w:tblGrid>
      <w:tr w:rsidR="005D7290" w:rsidTr="00212291">
        <w:tc>
          <w:tcPr>
            <w:tcW w:w="1110"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姓名</w:t>
            </w:r>
          </w:p>
        </w:tc>
        <w:tc>
          <w:tcPr>
            <w:tcW w:w="166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rPr>
              <w:t>段建家</w:t>
            </w:r>
          </w:p>
        </w:tc>
        <w:tc>
          <w:tcPr>
            <w:tcW w:w="109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排名</w:t>
            </w:r>
          </w:p>
        </w:tc>
        <w:tc>
          <w:tcPr>
            <w:tcW w:w="217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4</w:t>
            </w:r>
          </w:p>
        </w:tc>
        <w:tc>
          <w:tcPr>
            <w:tcW w:w="130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行政职务</w:t>
            </w:r>
          </w:p>
        </w:tc>
        <w:tc>
          <w:tcPr>
            <w:tcW w:w="2385" w:type="dxa"/>
            <w:vAlign w:val="center"/>
          </w:tcPr>
          <w:p w:rsidR="005D7290" w:rsidRDefault="005D7290" w:rsidP="00212291">
            <w:pPr>
              <w:jc w:val="center"/>
              <w:rPr>
                <w:rFonts w:ascii="宋体" w:eastAsia="宋体" w:hAnsi="宋体" w:cs="宋体"/>
                <w:szCs w:val="21"/>
              </w:rPr>
            </w:pPr>
            <w:r>
              <w:rPr>
                <w:rFonts w:ascii="宋体" w:eastAsia="宋体" w:hAnsi="宋体" w:cs="宋体"/>
                <w:szCs w:val="21"/>
              </w:rPr>
              <w:t>无</w:t>
            </w:r>
          </w:p>
        </w:tc>
      </w:tr>
      <w:tr w:rsidR="005D7290" w:rsidTr="00212291">
        <w:tc>
          <w:tcPr>
            <w:tcW w:w="1110"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技术职称</w:t>
            </w:r>
          </w:p>
        </w:tc>
        <w:tc>
          <w:tcPr>
            <w:tcW w:w="166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rPr>
              <w:t>高级工程师</w:t>
            </w:r>
          </w:p>
        </w:tc>
        <w:tc>
          <w:tcPr>
            <w:tcW w:w="109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完成单位</w:t>
            </w:r>
          </w:p>
        </w:tc>
        <w:tc>
          <w:tcPr>
            <w:tcW w:w="217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rPr>
              <w:t>国网湖南省电力有限公司电力科学研究院</w:t>
            </w:r>
          </w:p>
        </w:tc>
        <w:tc>
          <w:tcPr>
            <w:tcW w:w="130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工作单位</w:t>
            </w:r>
          </w:p>
        </w:tc>
        <w:tc>
          <w:tcPr>
            <w:tcW w:w="238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rPr>
              <w:t>国网湖南省电力有限公司电力科学研究院</w:t>
            </w:r>
          </w:p>
        </w:tc>
      </w:tr>
      <w:tr w:rsidR="005D7290" w:rsidTr="00212291">
        <w:tc>
          <w:tcPr>
            <w:tcW w:w="9735" w:type="dxa"/>
            <w:gridSpan w:val="6"/>
          </w:tcPr>
          <w:p w:rsidR="005D7290" w:rsidRDefault="005D7290" w:rsidP="00212291">
            <w:pPr>
              <w:pStyle w:val="a7"/>
              <w:spacing w:line="390" w:lineRule="exact"/>
              <w:ind w:firstLineChars="0" w:firstLine="0"/>
              <w:rPr>
                <w:rFonts w:ascii="Times New Roman"/>
                <w:sz w:val="21"/>
              </w:rPr>
            </w:pPr>
            <w:r>
              <w:rPr>
                <w:rFonts w:ascii="Times New Roman" w:hint="eastAsia"/>
                <w:sz w:val="21"/>
              </w:rPr>
              <w:t>对本项目主要科技创新的贡献：</w:t>
            </w:r>
          </w:p>
          <w:p w:rsidR="005D7290" w:rsidRDefault="005D7290" w:rsidP="00212291">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对创新点1、2、3均有重要贡献，提出电缆本体缓冲层烧蚀缺陷深度处理技术，配合提出了基于烧蚀特征气体分析的缺陷诊断方法，研发了终端监测装置，提出了电缆接头爆炸后的定向泄压技术。</w:t>
            </w:r>
          </w:p>
          <w:p w:rsidR="005D7290" w:rsidRDefault="005D7290" w:rsidP="00212291">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本人在该项技术研发工作中投入的工作量占本人同期工作总量的百分比为50%。</w:t>
            </w:r>
            <w:r>
              <w:rPr>
                <w:rFonts w:ascii="宋体" w:eastAsia="宋体" w:hAnsi="宋体" w:cs="Times New Roman"/>
                <w:szCs w:val="21"/>
              </w:rPr>
              <w:t>完成与项目相关的发明专利</w:t>
            </w:r>
            <w:r>
              <w:rPr>
                <w:rFonts w:ascii="宋体" w:eastAsia="宋体" w:hAnsi="宋体" w:cs="宋体" w:hint="eastAsia"/>
                <w:szCs w:val="20"/>
              </w:rPr>
              <w:t>6</w:t>
            </w:r>
            <w:r>
              <w:rPr>
                <w:rFonts w:ascii="宋体" w:eastAsia="宋体" w:hAnsi="宋体" w:cs="宋体"/>
                <w:szCs w:val="20"/>
              </w:rPr>
              <w:t>项</w:t>
            </w:r>
            <w:r>
              <w:rPr>
                <w:rFonts w:ascii="宋体" w:eastAsia="宋体" w:hAnsi="宋体" w:cs="宋体" w:hint="eastAsia"/>
                <w:szCs w:val="20"/>
              </w:rPr>
              <w:t>，论文1篇。</w:t>
            </w:r>
          </w:p>
        </w:tc>
      </w:tr>
    </w:tbl>
    <w:p w:rsidR="005D7290" w:rsidRDefault="005D7290" w:rsidP="005D7290">
      <w:pPr>
        <w:rPr>
          <w:rFonts w:ascii="宋体" w:eastAsia="宋体" w:hAnsi="宋体"/>
          <w:sz w:val="24"/>
          <w:szCs w:val="24"/>
        </w:rPr>
      </w:pPr>
    </w:p>
    <w:p w:rsidR="005D7290" w:rsidRDefault="005D7290" w:rsidP="005D7290">
      <w:pPr>
        <w:rPr>
          <w:rFonts w:ascii="宋体" w:eastAsia="宋体" w:hAnsi="宋体"/>
          <w:sz w:val="24"/>
          <w:szCs w:val="24"/>
        </w:rPr>
      </w:pPr>
      <w:r>
        <w:rPr>
          <w:rFonts w:ascii="宋体" w:eastAsia="宋体" w:hAnsi="宋体" w:hint="eastAsia"/>
          <w:sz w:val="24"/>
          <w:szCs w:val="24"/>
        </w:rPr>
        <w:t>第5完成人：</w:t>
      </w:r>
    </w:p>
    <w:tbl>
      <w:tblPr>
        <w:tblW w:w="9735"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0"/>
        <w:gridCol w:w="1665"/>
        <w:gridCol w:w="1095"/>
        <w:gridCol w:w="2175"/>
        <w:gridCol w:w="1305"/>
        <w:gridCol w:w="2385"/>
      </w:tblGrid>
      <w:tr w:rsidR="005D7290" w:rsidTr="00212291">
        <w:tc>
          <w:tcPr>
            <w:tcW w:w="1110"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姓名</w:t>
            </w:r>
          </w:p>
        </w:tc>
        <w:tc>
          <w:tcPr>
            <w:tcW w:w="166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rPr>
              <w:t>陈赦</w:t>
            </w:r>
          </w:p>
        </w:tc>
        <w:tc>
          <w:tcPr>
            <w:tcW w:w="109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排名</w:t>
            </w:r>
          </w:p>
        </w:tc>
        <w:tc>
          <w:tcPr>
            <w:tcW w:w="217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5</w:t>
            </w:r>
          </w:p>
        </w:tc>
        <w:tc>
          <w:tcPr>
            <w:tcW w:w="130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行政职务</w:t>
            </w:r>
          </w:p>
        </w:tc>
        <w:tc>
          <w:tcPr>
            <w:tcW w:w="2385" w:type="dxa"/>
            <w:vAlign w:val="center"/>
          </w:tcPr>
          <w:p w:rsidR="005D7290" w:rsidRDefault="005D7290" w:rsidP="00212291">
            <w:pPr>
              <w:jc w:val="center"/>
              <w:rPr>
                <w:rFonts w:ascii="宋体" w:eastAsia="宋体" w:hAnsi="宋体" w:cs="宋体"/>
                <w:szCs w:val="21"/>
              </w:rPr>
            </w:pPr>
            <w:r>
              <w:rPr>
                <w:rFonts w:ascii="宋体" w:eastAsia="宋体" w:hAnsi="宋体" w:cs="宋体"/>
                <w:szCs w:val="21"/>
              </w:rPr>
              <w:t>无</w:t>
            </w:r>
          </w:p>
        </w:tc>
      </w:tr>
      <w:tr w:rsidR="005D7290" w:rsidTr="00212291">
        <w:tc>
          <w:tcPr>
            <w:tcW w:w="1110"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技术职称</w:t>
            </w:r>
          </w:p>
        </w:tc>
        <w:tc>
          <w:tcPr>
            <w:tcW w:w="166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教授</w:t>
            </w:r>
          </w:p>
        </w:tc>
        <w:tc>
          <w:tcPr>
            <w:tcW w:w="109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完成单位</w:t>
            </w:r>
          </w:p>
        </w:tc>
        <w:tc>
          <w:tcPr>
            <w:tcW w:w="217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rPr>
              <w:t>湖南大学</w:t>
            </w:r>
          </w:p>
        </w:tc>
        <w:tc>
          <w:tcPr>
            <w:tcW w:w="130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工作单位</w:t>
            </w:r>
          </w:p>
        </w:tc>
        <w:tc>
          <w:tcPr>
            <w:tcW w:w="238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rPr>
              <w:t>湖南大学</w:t>
            </w:r>
          </w:p>
        </w:tc>
      </w:tr>
      <w:tr w:rsidR="005D7290" w:rsidTr="00212291">
        <w:tc>
          <w:tcPr>
            <w:tcW w:w="9735" w:type="dxa"/>
            <w:gridSpan w:val="6"/>
          </w:tcPr>
          <w:p w:rsidR="005D7290" w:rsidRDefault="005D7290" w:rsidP="00212291">
            <w:pPr>
              <w:pStyle w:val="a7"/>
              <w:spacing w:line="390" w:lineRule="exact"/>
              <w:ind w:firstLineChars="0" w:firstLine="0"/>
              <w:jc w:val="left"/>
              <w:rPr>
                <w:rFonts w:ascii="Times New Roman"/>
                <w:sz w:val="21"/>
              </w:rPr>
            </w:pPr>
            <w:r>
              <w:rPr>
                <w:rFonts w:ascii="Times New Roman"/>
                <w:sz w:val="21"/>
              </w:rPr>
              <w:t>对本项目</w:t>
            </w:r>
            <w:r>
              <w:rPr>
                <w:rFonts w:ascii="Times New Roman" w:hint="eastAsia"/>
                <w:sz w:val="21"/>
              </w:rPr>
              <w:t>主要科技创新的</w:t>
            </w:r>
            <w:r>
              <w:rPr>
                <w:rFonts w:ascii="Times New Roman"/>
                <w:sz w:val="21"/>
              </w:rPr>
              <w:t>贡献：</w:t>
            </w:r>
          </w:p>
          <w:p w:rsidR="005D7290" w:rsidRDefault="005D7290" w:rsidP="00212291">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对创新点2有重要贡献，对创新点2有重要贡献，提出了覆盖叉指型电容传感技术，发明了全覆盖叉指型电容传感器，配合提出电缆附件多源检测技术。</w:t>
            </w:r>
          </w:p>
          <w:p w:rsidR="005D7290" w:rsidRDefault="005D7290" w:rsidP="00212291">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本人在该项技术研发工作中投入的工作量占本人同期工作总量的百分比为40 %。</w:t>
            </w:r>
            <w:r>
              <w:rPr>
                <w:rFonts w:ascii="宋体" w:eastAsia="宋体" w:hAnsi="宋体" w:cs="Times New Roman"/>
                <w:szCs w:val="21"/>
              </w:rPr>
              <w:t>完成与项目相关的</w:t>
            </w:r>
            <w:r>
              <w:rPr>
                <w:rFonts w:ascii="宋体" w:eastAsia="宋体" w:hAnsi="宋体" w:cs="宋体" w:hint="eastAsia"/>
                <w:szCs w:val="20"/>
              </w:rPr>
              <w:t>论文2篇。</w:t>
            </w:r>
          </w:p>
        </w:tc>
      </w:tr>
    </w:tbl>
    <w:p w:rsidR="005D7290" w:rsidRDefault="005D7290" w:rsidP="005D7290">
      <w:pPr>
        <w:rPr>
          <w:rFonts w:ascii="宋体" w:eastAsia="宋体" w:hAnsi="宋体"/>
          <w:sz w:val="24"/>
          <w:szCs w:val="24"/>
        </w:rPr>
      </w:pPr>
    </w:p>
    <w:p w:rsidR="005D7290" w:rsidRDefault="005D7290" w:rsidP="005D7290">
      <w:pPr>
        <w:rPr>
          <w:rFonts w:ascii="宋体" w:eastAsia="宋体" w:hAnsi="宋体"/>
          <w:sz w:val="24"/>
          <w:szCs w:val="24"/>
        </w:rPr>
      </w:pPr>
      <w:r>
        <w:rPr>
          <w:rFonts w:ascii="宋体" w:eastAsia="宋体" w:hAnsi="宋体" w:hint="eastAsia"/>
          <w:sz w:val="24"/>
          <w:szCs w:val="24"/>
        </w:rPr>
        <w:t>第6完成人：</w:t>
      </w:r>
    </w:p>
    <w:tbl>
      <w:tblPr>
        <w:tblW w:w="9735"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0"/>
        <w:gridCol w:w="1665"/>
        <w:gridCol w:w="1095"/>
        <w:gridCol w:w="2175"/>
        <w:gridCol w:w="1305"/>
        <w:gridCol w:w="2385"/>
      </w:tblGrid>
      <w:tr w:rsidR="005D7290" w:rsidTr="00212291">
        <w:tc>
          <w:tcPr>
            <w:tcW w:w="1110"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姓名</w:t>
            </w:r>
          </w:p>
        </w:tc>
        <w:tc>
          <w:tcPr>
            <w:tcW w:w="166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rPr>
              <w:t>曾泽宇</w:t>
            </w:r>
          </w:p>
        </w:tc>
        <w:tc>
          <w:tcPr>
            <w:tcW w:w="109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排名</w:t>
            </w:r>
          </w:p>
        </w:tc>
        <w:tc>
          <w:tcPr>
            <w:tcW w:w="217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6</w:t>
            </w:r>
          </w:p>
        </w:tc>
        <w:tc>
          <w:tcPr>
            <w:tcW w:w="130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行政职务</w:t>
            </w:r>
          </w:p>
        </w:tc>
        <w:tc>
          <w:tcPr>
            <w:tcW w:w="2385" w:type="dxa"/>
            <w:vAlign w:val="center"/>
          </w:tcPr>
          <w:p w:rsidR="005D7290" w:rsidRDefault="005D7290" w:rsidP="00212291">
            <w:pPr>
              <w:jc w:val="center"/>
              <w:rPr>
                <w:rFonts w:ascii="宋体" w:eastAsia="宋体" w:hAnsi="宋体" w:cs="宋体"/>
                <w:szCs w:val="21"/>
              </w:rPr>
            </w:pPr>
            <w:r>
              <w:rPr>
                <w:rFonts w:ascii="宋体" w:eastAsia="宋体" w:hAnsi="宋体" w:cs="宋体"/>
                <w:szCs w:val="21"/>
              </w:rPr>
              <w:t>无</w:t>
            </w:r>
          </w:p>
        </w:tc>
      </w:tr>
      <w:tr w:rsidR="005D7290" w:rsidTr="00212291">
        <w:tc>
          <w:tcPr>
            <w:tcW w:w="1110"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技术职称</w:t>
            </w:r>
          </w:p>
        </w:tc>
        <w:tc>
          <w:tcPr>
            <w:tcW w:w="166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工程师</w:t>
            </w:r>
          </w:p>
        </w:tc>
        <w:tc>
          <w:tcPr>
            <w:tcW w:w="109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完成单位</w:t>
            </w:r>
          </w:p>
        </w:tc>
        <w:tc>
          <w:tcPr>
            <w:tcW w:w="217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rPr>
              <w:t>国网湖南省电力有限公司电力科学研究院</w:t>
            </w:r>
          </w:p>
        </w:tc>
        <w:tc>
          <w:tcPr>
            <w:tcW w:w="130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工作单位</w:t>
            </w:r>
          </w:p>
        </w:tc>
        <w:tc>
          <w:tcPr>
            <w:tcW w:w="238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rPr>
              <w:t>国网湖南省电力有限公司电力科学研究院</w:t>
            </w:r>
          </w:p>
        </w:tc>
      </w:tr>
      <w:tr w:rsidR="005D7290" w:rsidTr="00212291">
        <w:tc>
          <w:tcPr>
            <w:tcW w:w="9735" w:type="dxa"/>
            <w:gridSpan w:val="6"/>
          </w:tcPr>
          <w:p w:rsidR="005D7290" w:rsidRDefault="005D7290" w:rsidP="00212291">
            <w:pPr>
              <w:pStyle w:val="a7"/>
              <w:spacing w:line="390" w:lineRule="exact"/>
              <w:ind w:firstLineChars="0" w:firstLine="0"/>
              <w:jc w:val="left"/>
              <w:rPr>
                <w:rFonts w:ascii="Times New Roman"/>
                <w:sz w:val="21"/>
              </w:rPr>
            </w:pPr>
            <w:r>
              <w:rPr>
                <w:rFonts w:ascii="Times New Roman"/>
                <w:sz w:val="21"/>
              </w:rPr>
              <w:t>对本项目</w:t>
            </w:r>
            <w:r>
              <w:rPr>
                <w:rFonts w:ascii="Times New Roman" w:hint="eastAsia"/>
                <w:sz w:val="21"/>
              </w:rPr>
              <w:t>主要科技创新的</w:t>
            </w:r>
            <w:r>
              <w:rPr>
                <w:rFonts w:ascii="Times New Roman"/>
                <w:sz w:val="21"/>
              </w:rPr>
              <w:t>贡献：</w:t>
            </w:r>
          </w:p>
          <w:p w:rsidR="005D7290" w:rsidRDefault="005D7290" w:rsidP="00212291">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对创新点1、2有重要贡献，配合提出了基于烧蚀特征气体分析的缺陷诊断方法，提出了终端性能校验方法，发明了电缆外力破坏检测装置，配合提出了电缆接头爆炸后的定向泄压技术。</w:t>
            </w:r>
          </w:p>
          <w:p w:rsidR="005D7290" w:rsidRDefault="005D7290" w:rsidP="00212291">
            <w:pPr>
              <w:widowControl/>
              <w:ind w:firstLineChars="200" w:firstLine="420"/>
              <w:jc w:val="left"/>
              <w:rPr>
                <w:rFonts w:ascii="宋体" w:eastAsia="宋体" w:hAnsi="宋体" w:cs="Times New Roman"/>
                <w:szCs w:val="21"/>
              </w:rPr>
            </w:pPr>
            <w:r>
              <w:rPr>
                <w:rFonts w:ascii="宋体" w:eastAsia="宋体" w:hAnsi="宋体" w:cs="宋体" w:hint="eastAsia"/>
                <w:color w:val="000000"/>
                <w:kern w:val="0"/>
                <w:szCs w:val="21"/>
              </w:rPr>
              <w:t>本人在该项技术研发工作中投入的工作量占本人同期工作总量的百分比为40 %。</w:t>
            </w:r>
            <w:r>
              <w:rPr>
                <w:rFonts w:ascii="宋体" w:eastAsia="宋体" w:hAnsi="宋体" w:cs="Times New Roman"/>
                <w:szCs w:val="21"/>
              </w:rPr>
              <w:t>完成与项目相关的</w:t>
            </w:r>
            <w:r>
              <w:rPr>
                <w:rFonts w:ascii="宋体" w:eastAsia="宋体" w:hAnsi="宋体" w:cs="Times New Roman"/>
                <w:szCs w:val="21"/>
              </w:rPr>
              <w:lastRenderedPageBreak/>
              <w:t>发明专利</w:t>
            </w:r>
            <w:r>
              <w:rPr>
                <w:rFonts w:ascii="宋体" w:eastAsia="宋体" w:hAnsi="宋体" w:cs="宋体" w:hint="eastAsia"/>
                <w:szCs w:val="20"/>
              </w:rPr>
              <w:t>6</w:t>
            </w:r>
            <w:r>
              <w:rPr>
                <w:rFonts w:ascii="宋体" w:eastAsia="宋体" w:hAnsi="宋体" w:cs="宋体"/>
                <w:szCs w:val="20"/>
              </w:rPr>
              <w:t>项</w:t>
            </w:r>
            <w:r>
              <w:rPr>
                <w:rFonts w:ascii="宋体" w:eastAsia="宋体" w:hAnsi="宋体" w:cs="宋体" w:hint="eastAsia"/>
                <w:szCs w:val="20"/>
              </w:rPr>
              <w:t>，论文1篇。</w:t>
            </w:r>
          </w:p>
        </w:tc>
      </w:tr>
    </w:tbl>
    <w:p w:rsidR="005D7290" w:rsidRDefault="005D7290" w:rsidP="005D7290">
      <w:pPr>
        <w:rPr>
          <w:rFonts w:ascii="宋体" w:eastAsia="宋体" w:hAnsi="宋体"/>
          <w:sz w:val="24"/>
          <w:szCs w:val="24"/>
        </w:rPr>
      </w:pPr>
    </w:p>
    <w:p w:rsidR="005D7290" w:rsidRDefault="005D7290" w:rsidP="005D7290">
      <w:pPr>
        <w:rPr>
          <w:rFonts w:ascii="宋体" w:eastAsia="宋体" w:hAnsi="宋体"/>
          <w:sz w:val="24"/>
          <w:szCs w:val="24"/>
        </w:rPr>
      </w:pPr>
      <w:r>
        <w:rPr>
          <w:rFonts w:ascii="宋体" w:eastAsia="宋体" w:hAnsi="宋体" w:hint="eastAsia"/>
          <w:sz w:val="24"/>
          <w:szCs w:val="24"/>
        </w:rPr>
        <w:t>第7完成人：</w:t>
      </w:r>
    </w:p>
    <w:tbl>
      <w:tblPr>
        <w:tblW w:w="9735"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0"/>
        <w:gridCol w:w="1665"/>
        <w:gridCol w:w="1095"/>
        <w:gridCol w:w="2175"/>
        <w:gridCol w:w="1305"/>
        <w:gridCol w:w="2385"/>
      </w:tblGrid>
      <w:tr w:rsidR="005D7290" w:rsidTr="00212291">
        <w:tc>
          <w:tcPr>
            <w:tcW w:w="1110"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姓名</w:t>
            </w:r>
          </w:p>
        </w:tc>
        <w:tc>
          <w:tcPr>
            <w:tcW w:w="166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rPr>
              <w:t>李文杰</w:t>
            </w:r>
          </w:p>
        </w:tc>
        <w:tc>
          <w:tcPr>
            <w:tcW w:w="109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排名</w:t>
            </w:r>
          </w:p>
        </w:tc>
        <w:tc>
          <w:tcPr>
            <w:tcW w:w="217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7</w:t>
            </w:r>
          </w:p>
        </w:tc>
        <w:tc>
          <w:tcPr>
            <w:tcW w:w="130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行政职务</w:t>
            </w:r>
          </w:p>
        </w:tc>
        <w:tc>
          <w:tcPr>
            <w:tcW w:w="2385" w:type="dxa"/>
            <w:vAlign w:val="center"/>
          </w:tcPr>
          <w:p w:rsidR="005D7290" w:rsidRDefault="005D7290" w:rsidP="00212291">
            <w:pPr>
              <w:jc w:val="center"/>
              <w:rPr>
                <w:rFonts w:ascii="宋体" w:eastAsia="宋体" w:hAnsi="宋体" w:cs="宋体"/>
                <w:szCs w:val="21"/>
              </w:rPr>
            </w:pPr>
            <w:r>
              <w:rPr>
                <w:rFonts w:ascii="宋体" w:eastAsia="宋体" w:hAnsi="宋体" w:cs="宋体"/>
                <w:szCs w:val="21"/>
              </w:rPr>
              <w:t>无</w:t>
            </w:r>
          </w:p>
        </w:tc>
      </w:tr>
      <w:tr w:rsidR="005D7290" w:rsidTr="00212291">
        <w:tc>
          <w:tcPr>
            <w:tcW w:w="1110"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技术职称</w:t>
            </w:r>
          </w:p>
        </w:tc>
        <w:tc>
          <w:tcPr>
            <w:tcW w:w="166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高级工程师</w:t>
            </w:r>
          </w:p>
        </w:tc>
        <w:tc>
          <w:tcPr>
            <w:tcW w:w="109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完成单位</w:t>
            </w:r>
          </w:p>
        </w:tc>
        <w:tc>
          <w:tcPr>
            <w:tcW w:w="217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中国电力科学研究院有限公司</w:t>
            </w:r>
          </w:p>
        </w:tc>
        <w:tc>
          <w:tcPr>
            <w:tcW w:w="130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工作单位</w:t>
            </w:r>
          </w:p>
        </w:tc>
        <w:tc>
          <w:tcPr>
            <w:tcW w:w="238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中国电力科学研究院有限公司</w:t>
            </w:r>
          </w:p>
        </w:tc>
      </w:tr>
      <w:tr w:rsidR="005D7290" w:rsidTr="00212291">
        <w:tc>
          <w:tcPr>
            <w:tcW w:w="9735" w:type="dxa"/>
            <w:gridSpan w:val="6"/>
          </w:tcPr>
          <w:p w:rsidR="005D7290" w:rsidRDefault="005D7290" w:rsidP="00212291">
            <w:pPr>
              <w:pStyle w:val="a7"/>
              <w:spacing w:line="390" w:lineRule="exact"/>
              <w:ind w:firstLineChars="0" w:firstLine="0"/>
              <w:jc w:val="left"/>
              <w:rPr>
                <w:rFonts w:ascii="Times New Roman"/>
                <w:sz w:val="21"/>
              </w:rPr>
            </w:pPr>
            <w:r>
              <w:rPr>
                <w:rFonts w:ascii="Times New Roman"/>
                <w:sz w:val="21"/>
              </w:rPr>
              <w:t>对本项目</w:t>
            </w:r>
            <w:r>
              <w:rPr>
                <w:rFonts w:ascii="Times New Roman" w:hint="eastAsia"/>
                <w:sz w:val="21"/>
              </w:rPr>
              <w:t>主要科技创新的</w:t>
            </w:r>
            <w:r>
              <w:rPr>
                <w:rFonts w:ascii="Times New Roman"/>
                <w:sz w:val="21"/>
              </w:rPr>
              <w:t>贡献：</w:t>
            </w:r>
          </w:p>
          <w:p w:rsidR="005D7290" w:rsidRDefault="005D7290" w:rsidP="00212291">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对创新点</w:t>
            </w:r>
          </w:p>
          <w:p w:rsidR="005D7290" w:rsidRDefault="005D7290" w:rsidP="00212291">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对创新点2、3有重要贡献，提出了基于电缆中间接头潜伏性放电隐患激发电磁波信号传播特性的内置式检测方法，研制了电缆中间接头内置式局部放电传感器，提出了接头故障防火技术。</w:t>
            </w:r>
          </w:p>
          <w:p w:rsidR="005D7290" w:rsidRDefault="005D7290" w:rsidP="00212291">
            <w:pPr>
              <w:widowControl/>
              <w:ind w:firstLineChars="200" w:firstLine="420"/>
              <w:jc w:val="left"/>
              <w:rPr>
                <w:rFonts w:ascii="宋体" w:eastAsia="宋体" w:hAnsi="宋体" w:cs="Times New Roman"/>
                <w:szCs w:val="21"/>
              </w:rPr>
            </w:pPr>
            <w:r>
              <w:rPr>
                <w:rFonts w:ascii="宋体" w:eastAsia="宋体" w:hAnsi="宋体" w:cs="宋体" w:hint="eastAsia"/>
                <w:color w:val="000000"/>
                <w:kern w:val="0"/>
                <w:szCs w:val="21"/>
              </w:rPr>
              <w:t>本人在该项技术研发工作中投入的工作量占本人同期工作总量的百分比为30 %。</w:t>
            </w:r>
            <w:r>
              <w:rPr>
                <w:rFonts w:ascii="宋体" w:eastAsia="宋体" w:hAnsi="宋体" w:cs="Times New Roman"/>
                <w:szCs w:val="21"/>
              </w:rPr>
              <w:t>完成与项目相关的</w:t>
            </w:r>
            <w:r>
              <w:rPr>
                <w:rFonts w:ascii="宋体" w:eastAsia="宋体" w:hAnsi="宋体" w:cs="宋体" w:hint="eastAsia"/>
                <w:szCs w:val="20"/>
              </w:rPr>
              <w:t>标准1项。</w:t>
            </w:r>
          </w:p>
        </w:tc>
      </w:tr>
    </w:tbl>
    <w:p w:rsidR="005D7290" w:rsidRDefault="005D7290" w:rsidP="005D7290">
      <w:pPr>
        <w:rPr>
          <w:rFonts w:ascii="宋体" w:eastAsia="宋体" w:hAnsi="宋体"/>
          <w:sz w:val="24"/>
          <w:szCs w:val="24"/>
        </w:rPr>
      </w:pPr>
    </w:p>
    <w:p w:rsidR="005D7290" w:rsidRDefault="005D7290" w:rsidP="005D7290">
      <w:pPr>
        <w:rPr>
          <w:rFonts w:ascii="宋体" w:eastAsia="宋体" w:hAnsi="宋体"/>
          <w:sz w:val="24"/>
          <w:szCs w:val="24"/>
        </w:rPr>
      </w:pPr>
      <w:r>
        <w:rPr>
          <w:rFonts w:ascii="宋体" w:eastAsia="宋体" w:hAnsi="宋体" w:hint="eastAsia"/>
          <w:sz w:val="24"/>
          <w:szCs w:val="24"/>
        </w:rPr>
        <w:t>第8完成人：</w:t>
      </w:r>
    </w:p>
    <w:tbl>
      <w:tblPr>
        <w:tblW w:w="9735"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0"/>
        <w:gridCol w:w="1665"/>
        <w:gridCol w:w="1095"/>
        <w:gridCol w:w="2175"/>
        <w:gridCol w:w="1305"/>
        <w:gridCol w:w="2385"/>
      </w:tblGrid>
      <w:tr w:rsidR="005D7290" w:rsidTr="00212291">
        <w:tc>
          <w:tcPr>
            <w:tcW w:w="1110"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姓名</w:t>
            </w:r>
          </w:p>
        </w:tc>
        <w:tc>
          <w:tcPr>
            <w:tcW w:w="166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李绍斌</w:t>
            </w:r>
          </w:p>
        </w:tc>
        <w:tc>
          <w:tcPr>
            <w:tcW w:w="109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排名</w:t>
            </w:r>
          </w:p>
        </w:tc>
        <w:tc>
          <w:tcPr>
            <w:tcW w:w="217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8</w:t>
            </w:r>
          </w:p>
        </w:tc>
        <w:tc>
          <w:tcPr>
            <w:tcW w:w="130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行政职务</w:t>
            </w:r>
          </w:p>
        </w:tc>
        <w:tc>
          <w:tcPr>
            <w:tcW w:w="238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副总经理</w:t>
            </w:r>
          </w:p>
        </w:tc>
      </w:tr>
      <w:tr w:rsidR="005D7290" w:rsidTr="00212291">
        <w:tc>
          <w:tcPr>
            <w:tcW w:w="1110"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技术职称</w:t>
            </w:r>
          </w:p>
        </w:tc>
        <w:tc>
          <w:tcPr>
            <w:tcW w:w="166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rPr>
              <w:t>正高级工程师</w:t>
            </w:r>
          </w:p>
        </w:tc>
        <w:tc>
          <w:tcPr>
            <w:tcW w:w="109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完成单位</w:t>
            </w:r>
          </w:p>
        </w:tc>
        <w:tc>
          <w:tcPr>
            <w:tcW w:w="217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长缆科技集团股份有限公司</w:t>
            </w:r>
          </w:p>
        </w:tc>
        <w:tc>
          <w:tcPr>
            <w:tcW w:w="130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工作单位</w:t>
            </w:r>
          </w:p>
        </w:tc>
        <w:tc>
          <w:tcPr>
            <w:tcW w:w="238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长缆科技集团股份有限公司</w:t>
            </w:r>
          </w:p>
        </w:tc>
      </w:tr>
      <w:tr w:rsidR="005D7290" w:rsidTr="00212291">
        <w:tc>
          <w:tcPr>
            <w:tcW w:w="9735" w:type="dxa"/>
            <w:gridSpan w:val="6"/>
          </w:tcPr>
          <w:p w:rsidR="005D7290" w:rsidRDefault="005D7290" w:rsidP="00212291">
            <w:pPr>
              <w:pStyle w:val="a7"/>
              <w:spacing w:line="390" w:lineRule="exact"/>
              <w:ind w:firstLineChars="0" w:firstLine="0"/>
              <w:jc w:val="left"/>
              <w:rPr>
                <w:rFonts w:ascii="Times New Roman"/>
                <w:sz w:val="21"/>
              </w:rPr>
            </w:pPr>
            <w:r>
              <w:rPr>
                <w:rFonts w:ascii="Times New Roman"/>
                <w:sz w:val="21"/>
              </w:rPr>
              <w:t>对本项目</w:t>
            </w:r>
            <w:r>
              <w:rPr>
                <w:rFonts w:ascii="Times New Roman" w:hint="eastAsia"/>
                <w:sz w:val="21"/>
              </w:rPr>
              <w:t>主要科技创新的</w:t>
            </w:r>
            <w:r>
              <w:rPr>
                <w:rFonts w:ascii="Times New Roman"/>
                <w:sz w:val="21"/>
              </w:rPr>
              <w:t>贡献：</w:t>
            </w:r>
          </w:p>
          <w:p w:rsidR="005D7290" w:rsidRDefault="005D7290" w:rsidP="00212291">
            <w:pPr>
              <w:widowControl/>
              <w:ind w:firstLineChars="200" w:firstLine="420"/>
              <w:jc w:val="left"/>
              <w:rPr>
                <w:rFonts w:ascii="宋体" w:eastAsia="宋体" w:hAnsi="宋体" w:cs="Times New Roman"/>
                <w:szCs w:val="21"/>
              </w:rPr>
            </w:pPr>
            <w:r>
              <w:rPr>
                <w:rFonts w:ascii="宋体" w:eastAsia="宋体" w:hAnsi="宋体" w:cs="宋体" w:hint="eastAsia"/>
                <w:color w:val="000000"/>
                <w:kern w:val="0"/>
                <w:szCs w:val="21"/>
              </w:rPr>
              <w:t>对创新点3有重要贡献，提出柔性防爆泄压技术，提出了一种电缆中间接头安装方法，研制了防火隔爆型电缆中间接头，负责科技成果推广。本人在该项技术研发工作中投入的工作量占本人同期工作总量的百分比为30%。</w:t>
            </w:r>
            <w:r>
              <w:rPr>
                <w:rFonts w:ascii="宋体" w:eastAsia="宋体" w:hAnsi="宋体" w:cs="Times New Roman"/>
                <w:szCs w:val="21"/>
              </w:rPr>
              <w:t>完成与项目相关的发明专利</w:t>
            </w:r>
            <w:r>
              <w:rPr>
                <w:rFonts w:ascii="宋体" w:eastAsia="宋体" w:hAnsi="宋体" w:cs="Times New Roman" w:hint="eastAsia"/>
                <w:szCs w:val="21"/>
              </w:rPr>
              <w:t>1</w:t>
            </w:r>
            <w:r>
              <w:rPr>
                <w:rFonts w:ascii="宋体" w:eastAsia="宋体" w:hAnsi="宋体" w:cs="宋体"/>
                <w:szCs w:val="20"/>
              </w:rPr>
              <w:t>项</w:t>
            </w:r>
            <w:r>
              <w:rPr>
                <w:rFonts w:ascii="宋体" w:eastAsia="宋体" w:hAnsi="宋体" w:cs="宋体" w:hint="eastAsia"/>
                <w:szCs w:val="20"/>
              </w:rPr>
              <w:t>，标准1项。</w:t>
            </w:r>
          </w:p>
        </w:tc>
      </w:tr>
    </w:tbl>
    <w:p w:rsidR="005D7290" w:rsidRDefault="005D7290" w:rsidP="005D7290">
      <w:pPr>
        <w:rPr>
          <w:rFonts w:ascii="宋体" w:eastAsia="宋体" w:hAnsi="宋体"/>
          <w:sz w:val="24"/>
          <w:szCs w:val="24"/>
        </w:rPr>
      </w:pPr>
    </w:p>
    <w:p w:rsidR="005D7290" w:rsidRDefault="005D7290" w:rsidP="005D7290">
      <w:pPr>
        <w:rPr>
          <w:rFonts w:ascii="宋体" w:eastAsia="宋体" w:hAnsi="宋体"/>
          <w:sz w:val="24"/>
          <w:szCs w:val="24"/>
        </w:rPr>
      </w:pPr>
      <w:r>
        <w:rPr>
          <w:rFonts w:ascii="宋体" w:eastAsia="宋体" w:hAnsi="宋体" w:hint="eastAsia"/>
          <w:sz w:val="24"/>
          <w:szCs w:val="24"/>
        </w:rPr>
        <w:t>第9完成人：</w:t>
      </w:r>
    </w:p>
    <w:tbl>
      <w:tblPr>
        <w:tblW w:w="9735"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0"/>
        <w:gridCol w:w="1665"/>
        <w:gridCol w:w="1095"/>
        <w:gridCol w:w="2175"/>
        <w:gridCol w:w="1305"/>
        <w:gridCol w:w="2385"/>
      </w:tblGrid>
      <w:tr w:rsidR="005D7290" w:rsidTr="00212291">
        <w:tc>
          <w:tcPr>
            <w:tcW w:w="1110"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姓名</w:t>
            </w:r>
          </w:p>
        </w:tc>
        <w:tc>
          <w:tcPr>
            <w:tcW w:w="166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rPr>
              <w:t>李浩浩</w:t>
            </w:r>
          </w:p>
        </w:tc>
        <w:tc>
          <w:tcPr>
            <w:tcW w:w="109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排名</w:t>
            </w:r>
          </w:p>
        </w:tc>
        <w:tc>
          <w:tcPr>
            <w:tcW w:w="217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9</w:t>
            </w:r>
          </w:p>
        </w:tc>
        <w:tc>
          <w:tcPr>
            <w:tcW w:w="130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行政职务</w:t>
            </w:r>
          </w:p>
        </w:tc>
        <w:tc>
          <w:tcPr>
            <w:tcW w:w="238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高压技术厂长</w:t>
            </w:r>
          </w:p>
        </w:tc>
      </w:tr>
      <w:tr w:rsidR="005D7290" w:rsidTr="00212291">
        <w:tc>
          <w:tcPr>
            <w:tcW w:w="1110"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技术职称</w:t>
            </w:r>
          </w:p>
        </w:tc>
        <w:tc>
          <w:tcPr>
            <w:tcW w:w="166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rPr>
              <w:t>高级工程师</w:t>
            </w:r>
          </w:p>
        </w:tc>
        <w:tc>
          <w:tcPr>
            <w:tcW w:w="109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完成单位</w:t>
            </w:r>
          </w:p>
        </w:tc>
        <w:tc>
          <w:tcPr>
            <w:tcW w:w="217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江苏上上电缆集团有限公司</w:t>
            </w:r>
          </w:p>
        </w:tc>
        <w:tc>
          <w:tcPr>
            <w:tcW w:w="130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工作单位</w:t>
            </w:r>
          </w:p>
        </w:tc>
        <w:tc>
          <w:tcPr>
            <w:tcW w:w="2385" w:type="dxa"/>
            <w:vAlign w:val="center"/>
          </w:tcPr>
          <w:p w:rsidR="005D7290" w:rsidRDefault="005D7290" w:rsidP="00212291">
            <w:pPr>
              <w:jc w:val="center"/>
              <w:rPr>
                <w:rFonts w:ascii="宋体" w:eastAsia="宋体" w:hAnsi="宋体" w:cs="宋体"/>
                <w:szCs w:val="21"/>
              </w:rPr>
            </w:pPr>
            <w:r>
              <w:rPr>
                <w:rFonts w:ascii="宋体" w:eastAsia="宋体" w:hAnsi="宋体" w:cs="宋体" w:hint="eastAsia"/>
                <w:szCs w:val="21"/>
              </w:rPr>
              <w:t>江苏上上电缆集团有限公司</w:t>
            </w:r>
          </w:p>
        </w:tc>
      </w:tr>
      <w:tr w:rsidR="005D7290" w:rsidTr="00212291">
        <w:tc>
          <w:tcPr>
            <w:tcW w:w="9735" w:type="dxa"/>
            <w:gridSpan w:val="6"/>
          </w:tcPr>
          <w:p w:rsidR="005D7290" w:rsidRDefault="005D7290" w:rsidP="00212291">
            <w:pPr>
              <w:widowControl/>
              <w:jc w:val="left"/>
            </w:pPr>
            <w:r>
              <w:rPr>
                <w:rFonts w:ascii="STSong-Light" w:eastAsia="STSong-Light" w:hAnsi="STSong-Light" w:cs="STSong-Light"/>
                <w:color w:val="000000"/>
                <w:kern w:val="0"/>
                <w:sz w:val="20"/>
                <w:szCs w:val="20"/>
              </w:rPr>
              <w:t xml:space="preserve">对本项目主要科技创新的贡献： </w:t>
            </w:r>
          </w:p>
          <w:p w:rsidR="005D7290" w:rsidRDefault="005D7290" w:rsidP="00212291">
            <w:pPr>
              <w:widowControl/>
              <w:ind w:firstLineChars="200" w:firstLine="420"/>
              <w:jc w:val="left"/>
              <w:rPr>
                <w:rFonts w:ascii="宋体" w:eastAsia="宋体" w:hAnsi="宋体" w:cs="Times New Roman"/>
                <w:szCs w:val="21"/>
              </w:rPr>
            </w:pPr>
            <w:r>
              <w:rPr>
                <w:rFonts w:ascii="宋体" w:eastAsia="宋体" w:hAnsi="宋体" w:cs="宋体"/>
                <w:color w:val="000000"/>
                <w:kern w:val="0"/>
                <w:szCs w:val="21"/>
              </w:rPr>
              <w:t>对创新点</w:t>
            </w:r>
            <w:r>
              <w:rPr>
                <w:rFonts w:ascii="宋体" w:eastAsia="宋体" w:hAnsi="宋体" w:cs="宋体" w:hint="eastAsia"/>
                <w:color w:val="000000"/>
                <w:kern w:val="0"/>
                <w:szCs w:val="21"/>
              </w:rPr>
              <w:t>3</w:t>
            </w:r>
            <w:r>
              <w:rPr>
                <w:rFonts w:ascii="宋体" w:eastAsia="宋体" w:hAnsi="宋体" w:cs="宋体"/>
                <w:color w:val="000000"/>
                <w:kern w:val="0"/>
                <w:szCs w:val="21"/>
              </w:rPr>
              <w:t>有</w:t>
            </w:r>
            <w:r>
              <w:rPr>
                <w:rFonts w:ascii="宋体" w:eastAsia="宋体" w:hAnsi="宋体" w:cs="宋体" w:hint="eastAsia"/>
                <w:color w:val="000000"/>
                <w:kern w:val="0"/>
                <w:szCs w:val="21"/>
              </w:rPr>
              <w:t>重要</w:t>
            </w:r>
            <w:r>
              <w:rPr>
                <w:rFonts w:ascii="宋体" w:eastAsia="宋体" w:hAnsi="宋体" w:cs="宋体"/>
                <w:color w:val="000000"/>
                <w:kern w:val="0"/>
                <w:szCs w:val="21"/>
              </w:rPr>
              <w:t>贡献</w:t>
            </w:r>
            <w:r>
              <w:rPr>
                <w:rFonts w:ascii="宋体" w:eastAsia="宋体" w:hAnsi="宋体" w:cs="宋体" w:hint="eastAsia"/>
                <w:color w:val="000000"/>
                <w:kern w:val="0"/>
                <w:szCs w:val="21"/>
              </w:rPr>
              <w:t>，配合提出电缆防火技术，配合提出基于环氧树脂基材的内衬管结构改进方法，负责科技成果推广。本人在该项技术研发工作中投入的工作量占本人同期工作总量的百分比为30%。完成</w:t>
            </w:r>
            <w:r>
              <w:rPr>
                <w:rFonts w:ascii="宋体" w:eastAsia="宋体" w:hAnsi="宋体" w:cs="Times New Roman"/>
                <w:szCs w:val="21"/>
              </w:rPr>
              <w:t>与项目相关的</w:t>
            </w:r>
            <w:r>
              <w:rPr>
                <w:rFonts w:ascii="宋体" w:eastAsia="宋体" w:hAnsi="宋体" w:cs="宋体" w:hint="eastAsia"/>
                <w:szCs w:val="20"/>
              </w:rPr>
              <w:t>标准1项。</w:t>
            </w:r>
          </w:p>
        </w:tc>
      </w:tr>
    </w:tbl>
    <w:p w:rsidR="005D7290" w:rsidRDefault="005D7290" w:rsidP="005D7290">
      <w:pPr>
        <w:rPr>
          <w:rFonts w:ascii="宋体" w:eastAsia="宋体" w:hAnsi="宋体"/>
          <w:sz w:val="24"/>
          <w:szCs w:val="24"/>
        </w:rPr>
      </w:pPr>
    </w:p>
    <w:p w:rsidR="005D7290" w:rsidRDefault="005D7290" w:rsidP="005D7290">
      <w:pPr>
        <w:rPr>
          <w:rFonts w:ascii="宋体" w:eastAsia="宋体" w:hAnsi="宋体"/>
          <w:b/>
          <w:sz w:val="24"/>
          <w:szCs w:val="24"/>
        </w:rPr>
      </w:pPr>
    </w:p>
    <w:p w:rsidR="005D7290" w:rsidRDefault="005D7290" w:rsidP="005D7290">
      <w:pPr>
        <w:rPr>
          <w:rFonts w:ascii="宋体" w:eastAsia="宋体" w:hAnsi="宋体"/>
          <w:b/>
          <w:sz w:val="24"/>
          <w:szCs w:val="24"/>
        </w:rPr>
      </w:pPr>
      <w:r>
        <w:rPr>
          <w:rFonts w:ascii="宋体" w:eastAsia="宋体" w:hAnsi="宋体" w:hint="eastAsia"/>
          <w:b/>
          <w:sz w:val="24"/>
          <w:szCs w:val="24"/>
        </w:rPr>
        <w:t>5、主要完成单位及创新推广贡献</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598"/>
        <w:gridCol w:w="1237"/>
        <w:gridCol w:w="1603"/>
        <w:gridCol w:w="1232"/>
        <w:gridCol w:w="1610"/>
      </w:tblGrid>
      <w:tr w:rsidR="005D7290" w:rsidTr="00212291">
        <w:tc>
          <w:tcPr>
            <w:tcW w:w="1242" w:type="dxa"/>
            <w:vAlign w:val="center"/>
          </w:tcPr>
          <w:p w:rsidR="005D7290" w:rsidRDefault="005D7290" w:rsidP="00212291">
            <w:pPr>
              <w:jc w:val="center"/>
              <w:rPr>
                <w:rFonts w:ascii="宋体" w:eastAsia="宋体" w:hAnsi="宋体"/>
                <w:szCs w:val="21"/>
              </w:rPr>
            </w:pPr>
            <w:r>
              <w:rPr>
                <w:rFonts w:ascii="宋体" w:eastAsia="宋体" w:hAnsi="宋体" w:hint="eastAsia"/>
                <w:szCs w:val="21"/>
              </w:rPr>
              <w:t>单位名称</w:t>
            </w:r>
          </w:p>
        </w:tc>
        <w:tc>
          <w:tcPr>
            <w:tcW w:w="1598" w:type="dxa"/>
            <w:vAlign w:val="center"/>
          </w:tcPr>
          <w:p w:rsidR="005D7290" w:rsidRDefault="005D7290" w:rsidP="00212291">
            <w:pPr>
              <w:jc w:val="center"/>
              <w:rPr>
                <w:rFonts w:ascii="宋体" w:eastAsia="宋体" w:hAnsi="宋体"/>
                <w:color w:val="FF0000"/>
                <w:szCs w:val="21"/>
              </w:rPr>
            </w:pPr>
            <w:r>
              <w:rPr>
                <w:rFonts w:ascii="宋体" w:eastAsia="宋体" w:hAnsi="宋体" w:cs="宋体" w:hint="eastAsia"/>
              </w:rPr>
              <w:t>国网湖南省电力有限公司电力科学研究院</w:t>
            </w:r>
          </w:p>
        </w:tc>
        <w:tc>
          <w:tcPr>
            <w:tcW w:w="1237" w:type="dxa"/>
            <w:vAlign w:val="center"/>
          </w:tcPr>
          <w:p w:rsidR="005D7290" w:rsidRDefault="005D7290" w:rsidP="00212291">
            <w:pPr>
              <w:jc w:val="center"/>
              <w:rPr>
                <w:rFonts w:ascii="宋体" w:eastAsia="宋体" w:hAnsi="宋体"/>
                <w:color w:val="FF0000"/>
                <w:szCs w:val="21"/>
              </w:rPr>
            </w:pPr>
            <w:r>
              <w:rPr>
                <w:rFonts w:ascii="宋体" w:eastAsia="宋体" w:hAnsi="宋体" w:hint="eastAsia"/>
                <w:szCs w:val="21"/>
              </w:rPr>
              <w:t>排名</w:t>
            </w:r>
          </w:p>
        </w:tc>
        <w:tc>
          <w:tcPr>
            <w:tcW w:w="1603" w:type="dxa"/>
            <w:vAlign w:val="center"/>
          </w:tcPr>
          <w:p w:rsidR="005D7290" w:rsidRDefault="005D7290" w:rsidP="00212291">
            <w:pPr>
              <w:jc w:val="center"/>
              <w:rPr>
                <w:rFonts w:ascii="宋体" w:eastAsia="宋体" w:hAnsi="宋体"/>
                <w:szCs w:val="21"/>
              </w:rPr>
            </w:pPr>
            <w:r>
              <w:rPr>
                <w:rFonts w:ascii="宋体" w:eastAsia="宋体" w:hAnsi="宋体" w:hint="eastAsia"/>
                <w:szCs w:val="21"/>
              </w:rPr>
              <w:t>1</w:t>
            </w:r>
          </w:p>
        </w:tc>
        <w:tc>
          <w:tcPr>
            <w:tcW w:w="1232" w:type="dxa"/>
            <w:vAlign w:val="center"/>
          </w:tcPr>
          <w:p w:rsidR="005D7290" w:rsidRDefault="005D7290" w:rsidP="00212291">
            <w:pPr>
              <w:jc w:val="center"/>
              <w:rPr>
                <w:rFonts w:ascii="宋体" w:eastAsia="宋体" w:hAnsi="宋体"/>
                <w:szCs w:val="21"/>
              </w:rPr>
            </w:pPr>
            <w:r>
              <w:rPr>
                <w:rFonts w:ascii="宋体" w:eastAsia="宋体" w:hAnsi="宋体" w:hint="eastAsia"/>
                <w:szCs w:val="21"/>
              </w:rPr>
              <w:t>所在地</w:t>
            </w:r>
          </w:p>
        </w:tc>
        <w:tc>
          <w:tcPr>
            <w:tcW w:w="1610" w:type="dxa"/>
            <w:vAlign w:val="center"/>
          </w:tcPr>
          <w:p w:rsidR="005D7290" w:rsidRDefault="005D7290" w:rsidP="00212291">
            <w:pPr>
              <w:jc w:val="center"/>
              <w:rPr>
                <w:rFonts w:ascii="宋体" w:eastAsia="宋体" w:hAnsi="宋体"/>
                <w:color w:val="FF0000"/>
                <w:szCs w:val="21"/>
              </w:rPr>
            </w:pPr>
            <w:r>
              <w:rPr>
                <w:rFonts w:ascii="宋体" w:eastAsia="宋体" w:hAnsi="宋体" w:hint="eastAsia"/>
                <w:szCs w:val="21"/>
              </w:rPr>
              <w:t>湖南长沙</w:t>
            </w:r>
          </w:p>
        </w:tc>
      </w:tr>
      <w:tr w:rsidR="005D7290" w:rsidTr="00212291">
        <w:tc>
          <w:tcPr>
            <w:tcW w:w="8522" w:type="dxa"/>
            <w:gridSpan w:val="6"/>
          </w:tcPr>
          <w:p w:rsidR="005D7290" w:rsidRDefault="005D7290" w:rsidP="00212291">
            <w:pPr>
              <w:spacing w:line="390" w:lineRule="exact"/>
              <w:rPr>
                <w:rFonts w:ascii="宋体" w:eastAsia="宋体" w:hAnsi="宋体" w:cs="Times New Roman"/>
                <w:szCs w:val="21"/>
              </w:rPr>
            </w:pPr>
            <w:r>
              <w:rPr>
                <w:rFonts w:ascii="宋体" w:eastAsia="宋体" w:hAnsi="宋体" w:cs="Times New Roman" w:hint="eastAsia"/>
                <w:szCs w:val="21"/>
              </w:rPr>
              <w:t>对本项目科技创新和推广应用情况的贡献：</w:t>
            </w:r>
          </w:p>
          <w:p w:rsidR="005D7290" w:rsidRDefault="005D7290" w:rsidP="00212291">
            <w:pPr>
              <w:spacing w:line="390" w:lineRule="exact"/>
              <w:rPr>
                <w:rFonts w:ascii="宋体" w:eastAsia="宋体" w:hAnsi="宋体" w:cs="Times New Roman"/>
                <w:szCs w:val="21"/>
              </w:rPr>
            </w:pPr>
            <w:r>
              <w:rPr>
                <w:rFonts w:ascii="宋体" w:eastAsia="宋体" w:hAnsi="宋体" w:cs="Times New Roman" w:hint="eastAsia"/>
                <w:szCs w:val="21"/>
              </w:rPr>
              <w:t>项目牵头单位，提出了该项目总体技术路线，制定项目重大技术原则，全面主导了该项目研究及推广应用实施全过程，对本项目创新点1、2、3做出了突出贡献。</w:t>
            </w:r>
          </w:p>
          <w:p w:rsidR="005D7290" w:rsidRDefault="005D7290" w:rsidP="00212291">
            <w:pPr>
              <w:spacing w:line="390" w:lineRule="exact"/>
              <w:rPr>
                <w:rFonts w:ascii="宋体" w:eastAsia="宋体" w:hAnsi="宋体" w:cs="Times New Roman"/>
                <w:szCs w:val="21"/>
              </w:rPr>
            </w:pPr>
            <w:r>
              <w:rPr>
                <w:rFonts w:ascii="宋体" w:eastAsia="宋体" w:hAnsi="宋体" w:cs="Times New Roman" w:hint="eastAsia"/>
                <w:szCs w:val="21"/>
              </w:rPr>
              <w:t>（1）发明了基于气体特征的高压电缆隐蔽缺陷检测方法及系统，研制了首套高压电缆气体检测装置，提出了DR检测与智能识别融合技术，开发了研发基于电缆缺陷识别的人工智能算法。</w:t>
            </w:r>
          </w:p>
          <w:p w:rsidR="005D7290" w:rsidRDefault="005D7290" w:rsidP="00212291">
            <w:pPr>
              <w:spacing w:line="390" w:lineRule="exact"/>
              <w:rPr>
                <w:rFonts w:ascii="宋体" w:eastAsia="宋体" w:hAnsi="宋体" w:cs="Times New Roman"/>
                <w:szCs w:val="21"/>
              </w:rPr>
            </w:pPr>
            <w:r>
              <w:rPr>
                <w:rFonts w:ascii="宋体" w:eastAsia="宋体" w:hAnsi="宋体" w:cs="Times New Roman" w:hint="eastAsia"/>
                <w:szCs w:val="21"/>
              </w:rPr>
              <w:lastRenderedPageBreak/>
              <w:t>（2）创新提出了电缆接头介入式传感技术，提出终端监测多源传感技术，发明了电缆终端</w:t>
            </w:r>
          </w:p>
          <w:p w:rsidR="005D7290" w:rsidRDefault="005D7290" w:rsidP="00212291">
            <w:pPr>
              <w:spacing w:line="390" w:lineRule="exact"/>
              <w:rPr>
                <w:rFonts w:ascii="宋体" w:eastAsia="宋体" w:hAnsi="宋体" w:cs="Times New Roman"/>
                <w:szCs w:val="21"/>
              </w:rPr>
            </w:pPr>
            <w:r>
              <w:rPr>
                <w:rFonts w:ascii="宋体" w:eastAsia="宋体" w:hAnsi="宋体" w:cs="Times New Roman" w:hint="eastAsia"/>
                <w:szCs w:val="21"/>
              </w:rPr>
              <w:t>声、光、热状态监测装置。</w:t>
            </w:r>
          </w:p>
          <w:p w:rsidR="005D7290" w:rsidRDefault="005D7290" w:rsidP="00212291">
            <w:pPr>
              <w:spacing w:line="390" w:lineRule="exact"/>
              <w:rPr>
                <w:rFonts w:ascii="宋体" w:eastAsia="宋体" w:hAnsi="宋体" w:cs="Times New Roman"/>
                <w:szCs w:val="21"/>
              </w:rPr>
            </w:pPr>
            <w:r>
              <w:rPr>
                <w:rFonts w:ascii="宋体" w:eastAsia="宋体" w:hAnsi="宋体" w:cs="Times New Roman" w:hint="eastAsia"/>
                <w:szCs w:val="21"/>
              </w:rPr>
              <w:t>（3）创新提出了电缆接头爆燃故障快速定位及隔离技术，组织研制高压电缆智能防爆燃接头。</w:t>
            </w:r>
          </w:p>
          <w:p w:rsidR="005D7290" w:rsidRDefault="005D7290" w:rsidP="00212291">
            <w:pPr>
              <w:spacing w:line="390" w:lineRule="exact"/>
              <w:rPr>
                <w:rFonts w:ascii="宋体" w:eastAsia="宋体" w:hAnsi="宋体" w:cs="Times New Roman"/>
                <w:szCs w:val="21"/>
              </w:rPr>
            </w:pPr>
            <w:r>
              <w:rPr>
                <w:rFonts w:ascii="宋体" w:eastAsia="宋体" w:hAnsi="宋体" w:cs="宋体" w:hint="eastAsia"/>
                <w:szCs w:val="20"/>
              </w:rPr>
              <w:t>（4）</w:t>
            </w:r>
            <w:r>
              <w:rPr>
                <w:rFonts w:ascii="宋体" w:eastAsia="宋体" w:hAnsi="宋体" w:cs="宋体"/>
                <w:szCs w:val="20"/>
              </w:rPr>
              <w:t>获授权发明专利</w:t>
            </w:r>
            <w:r>
              <w:rPr>
                <w:rFonts w:ascii="宋体" w:eastAsia="宋体" w:hAnsi="宋体" w:cs="宋体" w:hint="eastAsia"/>
                <w:szCs w:val="20"/>
              </w:rPr>
              <w:t>6</w:t>
            </w:r>
            <w:r>
              <w:rPr>
                <w:rFonts w:ascii="宋体" w:eastAsia="宋体" w:hAnsi="宋体" w:cs="宋体"/>
                <w:szCs w:val="20"/>
              </w:rPr>
              <w:t>项，软件著作权</w:t>
            </w:r>
            <w:r>
              <w:rPr>
                <w:rFonts w:ascii="宋体" w:eastAsia="宋体" w:hAnsi="宋体" w:cs="宋体" w:hint="eastAsia"/>
                <w:szCs w:val="20"/>
              </w:rPr>
              <w:t>2项，发表论文2篇，参与发布标准1项</w:t>
            </w:r>
            <w:r>
              <w:rPr>
                <w:rFonts w:ascii="宋体" w:eastAsia="宋体" w:hAnsi="宋体" w:cs="宋体"/>
                <w:szCs w:val="20"/>
              </w:rPr>
              <w:t>。</w:t>
            </w:r>
          </w:p>
        </w:tc>
      </w:tr>
    </w:tbl>
    <w:p w:rsidR="005D7290" w:rsidRDefault="005D7290" w:rsidP="005D7290">
      <w:pPr>
        <w:spacing w:before="120" w:after="120"/>
        <w:rPr>
          <w:rFonts w:ascii="宋体" w:eastAsia="宋体" w:hAnsi="宋体" w:hint="eastAsia"/>
          <w:b/>
          <w:sz w:val="24"/>
          <w:szCs w:val="24"/>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598"/>
        <w:gridCol w:w="1237"/>
        <w:gridCol w:w="1603"/>
        <w:gridCol w:w="1232"/>
        <w:gridCol w:w="1610"/>
      </w:tblGrid>
      <w:tr w:rsidR="005D7290" w:rsidTr="00212291">
        <w:tc>
          <w:tcPr>
            <w:tcW w:w="1242" w:type="dxa"/>
            <w:vAlign w:val="center"/>
          </w:tcPr>
          <w:p w:rsidR="005D7290" w:rsidRDefault="005D7290" w:rsidP="00212291">
            <w:pPr>
              <w:jc w:val="center"/>
              <w:rPr>
                <w:rFonts w:ascii="宋体" w:eastAsia="宋体" w:hAnsi="宋体"/>
                <w:szCs w:val="21"/>
              </w:rPr>
            </w:pPr>
            <w:r>
              <w:rPr>
                <w:rFonts w:ascii="宋体" w:eastAsia="宋体" w:hAnsi="宋体" w:hint="eastAsia"/>
                <w:szCs w:val="21"/>
              </w:rPr>
              <w:t>单位名称</w:t>
            </w:r>
          </w:p>
        </w:tc>
        <w:tc>
          <w:tcPr>
            <w:tcW w:w="1598" w:type="dxa"/>
            <w:vAlign w:val="center"/>
          </w:tcPr>
          <w:p w:rsidR="005D7290" w:rsidRDefault="005D7290" w:rsidP="00212291">
            <w:pPr>
              <w:jc w:val="center"/>
              <w:rPr>
                <w:rFonts w:ascii="宋体" w:eastAsia="宋体" w:hAnsi="宋体"/>
                <w:szCs w:val="21"/>
              </w:rPr>
            </w:pPr>
            <w:r>
              <w:rPr>
                <w:rFonts w:ascii="宋体" w:eastAsia="宋体" w:hAnsi="宋体" w:hint="eastAsia"/>
                <w:szCs w:val="21"/>
              </w:rPr>
              <w:t>中国电力科学研究院有限公司</w:t>
            </w:r>
          </w:p>
        </w:tc>
        <w:tc>
          <w:tcPr>
            <w:tcW w:w="1237" w:type="dxa"/>
            <w:vAlign w:val="center"/>
          </w:tcPr>
          <w:p w:rsidR="005D7290" w:rsidRDefault="005D7290" w:rsidP="00212291">
            <w:pPr>
              <w:jc w:val="center"/>
              <w:rPr>
                <w:rFonts w:ascii="宋体" w:eastAsia="宋体" w:hAnsi="宋体"/>
                <w:szCs w:val="21"/>
              </w:rPr>
            </w:pPr>
            <w:r>
              <w:rPr>
                <w:rFonts w:ascii="宋体" w:eastAsia="宋体" w:hAnsi="宋体" w:hint="eastAsia"/>
                <w:szCs w:val="21"/>
              </w:rPr>
              <w:t>排名</w:t>
            </w:r>
          </w:p>
        </w:tc>
        <w:tc>
          <w:tcPr>
            <w:tcW w:w="1603" w:type="dxa"/>
            <w:vAlign w:val="center"/>
          </w:tcPr>
          <w:p w:rsidR="005D7290" w:rsidRDefault="00C20E46" w:rsidP="00212291">
            <w:pPr>
              <w:jc w:val="center"/>
              <w:rPr>
                <w:rFonts w:ascii="宋体" w:eastAsia="宋体" w:hAnsi="宋体"/>
                <w:szCs w:val="21"/>
              </w:rPr>
            </w:pPr>
            <w:r>
              <w:rPr>
                <w:rFonts w:ascii="宋体" w:eastAsia="宋体" w:hAnsi="宋体"/>
                <w:szCs w:val="21"/>
              </w:rPr>
              <w:t>2</w:t>
            </w:r>
          </w:p>
        </w:tc>
        <w:tc>
          <w:tcPr>
            <w:tcW w:w="1232" w:type="dxa"/>
            <w:vAlign w:val="center"/>
          </w:tcPr>
          <w:p w:rsidR="005D7290" w:rsidRDefault="005D7290" w:rsidP="00212291">
            <w:pPr>
              <w:jc w:val="center"/>
              <w:rPr>
                <w:rFonts w:ascii="宋体" w:eastAsia="宋体" w:hAnsi="宋体"/>
                <w:szCs w:val="21"/>
              </w:rPr>
            </w:pPr>
            <w:r>
              <w:rPr>
                <w:rFonts w:ascii="宋体" w:eastAsia="宋体" w:hAnsi="宋体" w:hint="eastAsia"/>
                <w:szCs w:val="21"/>
              </w:rPr>
              <w:t>所在地</w:t>
            </w:r>
          </w:p>
        </w:tc>
        <w:tc>
          <w:tcPr>
            <w:tcW w:w="1610" w:type="dxa"/>
            <w:vAlign w:val="center"/>
          </w:tcPr>
          <w:p w:rsidR="005D7290" w:rsidRDefault="005D7290" w:rsidP="00212291">
            <w:pPr>
              <w:jc w:val="center"/>
              <w:rPr>
                <w:rFonts w:ascii="宋体" w:eastAsia="宋体" w:hAnsi="宋体"/>
                <w:szCs w:val="21"/>
              </w:rPr>
            </w:pPr>
            <w:r>
              <w:rPr>
                <w:rFonts w:eastAsia="宋体" w:hint="eastAsia"/>
              </w:rPr>
              <w:t>北京</w:t>
            </w:r>
          </w:p>
        </w:tc>
      </w:tr>
      <w:tr w:rsidR="005D7290" w:rsidTr="00212291">
        <w:tc>
          <w:tcPr>
            <w:tcW w:w="8522" w:type="dxa"/>
            <w:gridSpan w:val="6"/>
          </w:tcPr>
          <w:p w:rsidR="005D7290" w:rsidRDefault="005D7290" w:rsidP="00212291">
            <w:pPr>
              <w:spacing w:line="390" w:lineRule="exact"/>
              <w:rPr>
                <w:rFonts w:ascii="宋体" w:eastAsia="宋体" w:hAnsi="宋体" w:cs="Times New Roman"/>
                <w:szCs w:val="21"/>
              </w:rPr>
            </w:pPr>
            <w:r>
              <w:rPr>
                <w:rFonts w:ascii="宋体" w:eastAsia="宋体" w:hAnsi="宋体" w:cs="Times New Roman" w:hint="eastAsia"/>
                <w:szCs w:val="21"/>
              </w:rPr>
              <w:t>对本项目科技创新和推广应用情况的贡献：</w:t>
            </w:r>
          </w:p>
          <w:p w:rsidR="005D7290" w:rsidRDefault="005D7290" w:rsidP="00212291">
            <w:pPr>
              <w:spacing w:line="390" w:lineRule="exact"/>
              <w:rPr>
                <w:rFonts w:ascii="宋体" w:eastAsia="宋体" w:hAnsi="宋体" w:cs="Times New Roman"/>
                <w:szCs w:val="21"/>
              </w:rPr>
            </w:pPr>
            <w:r>
              <w:rPr>
                <w:rFonts w:ascii="宋体" w:eastAsia="宋体" w:hAnsi="宋体" w:cs="Times New Roman" w:hint="eastAsia"/>
                <w:szCs w:val="21"/>
              </w:rPr>
              <w:t>项目参与单位，参与提出了项目总体技术路线，对创新点2、3有贡献。</w:t>
            </w:r>
          </w:p>
          <w:p w:rsidR="005D7290" w:rsidRDefault="005D7290" w:rsidP="00212291">
            <w:pPr>
              <w:spacing w:line="390" w:lineRule="exact"/>
              <w:rPr>
                <w:rFonts w:ascii="宋体" w:eastAsia="宋体" w:hAnsi="宋体" w:cs="Times New Roman"/>
                <w:szCs w:val="21"/>
              </w:rPr>
            </w:pPr>
            <w:r>
              <w:rPr>
                <w:rFonts w:ascii="宋体" w:eastAsia="宋体" w:hAnsi="宋体" w:cs="Times New Roman" w:hint="eastAsia"/>
                <w:szCs w:val="21"/>
              </w:rPr>
              <w:t>（1）提出了基于电缆中间接头缺陷内置式检测方法，研制了电缆中间接头内置式局部放电传感器，提出了接头故障防火技术。</w:t>
            </w:r>
          </w:p>
          <w:p w:rsidR="005D7290" w:rsidRDefault="005D7290" w:rsidP="00212291">
            <w:pPr>
              <w:spacing w:line="390" w:lineRule="exact"/>
              <w:rPr>
                <w:rFonts w:ascii="宋体" w:eastAsia="宋体" w:hAnsi="宋体" w:cs="Times New Roman"/>
                <w:szCs w:val="21"/>
              </w:rPr>
            </w:pPr>
            <w:r>
              <w:rPr>
                <w:rFonts w:ascii="宋体" w:eastAsia="宋体" w:hAnsi="宋体" w:cs="宋体" w:hint="eastAsia"/>
                <w:szCs w:val="20"/>
              </w:rPr>
              <w:t>（2）组织发布标准1项。</w:t>
            </w:r>
          </w:p>
        </w:tc>
      </w:tr>
    </w:tbl>
    <w:p w:rsidR="00C20E46" w:rsidRDefault="00C20E46" w:rsidP="00C20E46">
      <w:pPr>
        <w:rPr>
          <w:rFonts w:ascii="宋体" w:eastAsia="宋体" w:hAnsi="宋体"/>
          <w:sz w:val="24"/>
          <w:szCs w:val="24"/>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598"/>
        <w:gridCol w:w="1237"/>
        <w:gridCol w:w="1603"/>
        <w:gridCol w:w="1232"/>
        <w:gridCol w:w="1610"/>
      </w:tblGrid>
      <w:tr w:rsidR="00C20E46" w:rsidTr="0052661B">
        <w:tc>
          <w:tcPr>
            <w:tcW w:w="1242" w:type="dxa"/>
            <w:vAlign w:val="center"/>
          </w:tcPr>
          <w:p w:rsidR="00C20E46" w:rsidRDefault="00C20E46" w:rsidP="0052661B">
            <w:pPr>
              <w:jc w:val="center"/>
              <w:rPr>
                <w:rFonts w:ascii="宋体" w:eastAsia="宋体" w:hAnsi="宋体"/>
                <w:szCs w:val="21"/>
              </w:rPr>
            </w:pPr>
            <w:r>
              <w:rPr>
                <w:rFonts w:ascii="宋体" w:eastAsia="宋体" w:hAnsi="宋体" w:hint="eastAsia"/>
                <w:szCs w:val="21"/>
              </w:rPr>
              <w:t>单位名称</w:t>
            </w:r>
          </w:p>
        </w:tc>
        <w:tc>
          <w:tcPr>
            <w:tcW w:w="1598" w:type="dxa"/>
            <w:vAlign w:val="center"/>
          </w:tcPr>
          <w:p w:rsidR="00C20E46" w:rsidRDefault="00C20E46" w:rsidP="0052661B">
            <w:pPr>
              <w:jc w:val="center"/>
              <w:rPr>
                <w:rFonts w:ascii="宋体" w:eastAsia="宋体" w:hAnsi="宋体"/>
                <w:szCs w:val="21"/>
              </w:rPr>
            </w:pPr>
            <w:r>
              <w:rPr>
                <w:rFonts w:ascii="宋体" w:eastAsia="宋体" w:hAnsi="宋体" w:hint="eastAsia"/>
                <w:szCs w:val="21"/>
              </w:rPr>
              <w:t>湖南大学</w:t>
            </w:r>
          </w:p>
        </w:tc>
        <w:tc>
          <w:tcPr>
            <w:tcW w:w="1237" w:type="dxa"/>
            <w:vAlign w:val="center"/>
          </w:tcPr>
          <w:p w:rsidR="00C20E46" w:rsidRDefault="00C20E46" w:rsidP="0052661B">
            <w:pPr>
              <w:jc w:val="center"/>
              <w:rPr>
                <w:rFonts w:ascii="宋体" w:eastAsia="宋体" w:hAnsi="宋体"/>
                <w:szCs w:val="21"/>
              </w:rPr>
            </w:pPr>
            <w:r>
              <w:rPr>
                <w:rFonts w:ascii="宋体" w:eastAsia="宋体" w:hAnsi="宋体" w:hint="eastAsia"/>
                <w:szCs w:val="21"/>
              </w:rPr>
              <w:t>排名</w:t>
            </w:r>
          </w:p>
        </w:tc>
        <w:tc>
          <w:tcPr>
            <w:tcW w:w="1603" w:type="dxa"/>
            <w:vAlign w:val="center"/>
          </w:tcPr>
          <w:p w:rsidR="00C20E46" w:rsidRDefault="00C20E46" w:rsidP="0052661B">
            <w:pPr>
              <w:jc w:val="center"/>
              <w:rPr>
                <w:rFonts w:ascii="宋体" w:eastAsia="宋体" w:hAnsi="宋体"/>
                <w:szCs w:val="21"/>
              </w:rPr>
            </w:pPr>
            <w:r>
              <w:rPr>
                <w:rFonts w:ascii="宋体" w:eastAsia="宋体" w:hAnsi="宋体"/>
                <w:szCs w:val="21"/>
              </w:rPr>
              <w:t>3</w:t>
            </w:r>
            <w:bookmarkStart w:id="0" w:name="_GoBack"/>
            <w:bookmarkEnd w:id="0"/>
          </w:p>
        </w:tc>
        <w:tc>
          <w:tcPr>
            <w:tcW w:w="1232" w:type="dxa"/>
            <w:vAlign w:val="center"/>
          </w:tcPr>
          <w:p w:rsidR="00C20E46" w:rsidRDefault="00C20E46" w:rsidP="0052661B">
            <w:pPr>
              <w:jc w:val="center"/>
              <w:rPr>
                <w:rFonts w:ascii="宋体" w:eastAsia="宋体" w:hAnsi="宋体"/>
                <w:szCs w:val="21"/>
              </w:rPr>
            </w:pPr>
            <w:r>
              <w:rPr>
                <w:rFonts w:ascii="宋体" w:eastAsia="宋体" w:hAnsi="宋体" w:hint="eastAsia"/>
                <w:szCs w:val="21"/>
              </w:rPr>
              <w:t>所在地</w:t>
            </w:r>
          </w:p>
        </w:tc>
        <w:tc>
          <w:tcPr>
            <w:tcW w:w="1610" w:type="dxa"/>
            <w:vAlign w:val="center"/>
          </w:tcPr>
          <w:p w:rsidR="00C20E46" w:rsidRDefault="00C20E46" w:rsidP="0052661B">
            <w:pPr>
              <w:jc w:val="center"/>
              <w:rPr>
                <w:rFonts w:ascii="宋体" w:eastAsia="宋体" w:hAnsi="宋体"/>
                <w:szCs w:val="21"/>
              </w:rPr>
            </w:pPr>
            <w:r>
              <w:rPr>
                <w:rFonts w:eastAsia="宋体" w:hint="eastAsia"/>
              </w:rPr>
              <w:t>湖南长沙</w:t>
            </w:r>
          </w:p>
        </w:tc>
      </w:tr>
      <w:tr w:rsidR="00C20E46" w:rsidTr="0052661B">
        <w:tc>
          <w:tcPr>
            <w:tcW w:w="8522" w:type="dxa"/>
            <w:gridSpan w:val="6"/>
          </w:tcPr>
          <w:p w:rsidR="00C20E46" w:rsidRDefault="00C20E46" w:rsidP="0052661B">
            <w:pPr>
              <w:spacing w:line="390" w:lineRule="exact"/>
              <w:rPr>
                <w:rFonts w:ascii="宋体" w:eastAsia="宋体" w:hAnsi="宋体" w:cs="Times New Roman"/>
                <w:szCs w:val="21"/>
              </w:rPr>
            </w:pPr>
            <w:r>
              <w:rPr>
                <w:rFonts w:ascii="宋体" w:eastAsia="宋体" w:hAnsi="宋体" w:cs="Times New Roman" w:hint="eastAsia"/>
                <w:szCs w:val="21"/>
              </w:rPr>
              <w:t>对本项目科技创新和推广应用情况的贡献：</w:t>
            </w:r>
          </w:p>
          <w:p w:rsidR="00C20E46" w:rsidRDefault="00C20E46" w:rsidP="0052661B">
            <w:pPr>
              <w:spacing w:line="390" w:lineRule="exact"/>
              <w:rPr>
                <w:rFonts w:ascii="宋体" w:eastAsia="宋体" w:hAnsi="宋体" w:cs="Times New Roman"/>
                <w:szCs w:val="21"/>
              </w:rPr>
            </w:pPr>
            <w:r>
              <w:rPr>
                <w:rFonts w:ascii="宋体" w:eastAsia="宋体" w:hAnsi="宋体" w:cs="Times New Roman" w:hint="eastAsia"/>
                <w:szCs w:val="21"/>
              </w:rPr>
              <w:t>项目参与单位，参与提出了项目总体技术路线，对创新点1、2有贡献。</w:t>
            </w:r>
          </w:p>
          <w:p w:rsidR="00C20E46" w:rsidRDefault="00C20E46" w:rsidP="0052661B">
            <w:pPr>
              <w:numPr>
                <w:ilvl w:val="0"/>
                <w:numId w:val="1"/>
              </w:numPr>
              <w:spacing w:line="390" w:lineRule="exact"/>
              <w:rPr>
                <w:rFonts w:ascii="宋体" w:eastAsia="宋体" w:hAnsi="宋体" w:cs="Times New Roman"/>
                <w:szCs w:val="21"/>
              </w:rPr>
            </w:pPr>
            <w:r>
              <w:rPr>
                <w:rFonts w:ascii="宋体" w:eastAsia="宋体" w:hAnsi="宋体" w:cs="Times New Roman" w:hint="eastAsia"/>
                <w:szCs w:val="21"/>
              </w:rPr>
              <w:t>提出了基于特征气体的缓冲层缺陷识别方法，提出了覆盖叉指型电容传感技术，参与发明了全覆盖叉指型电容传感器，配合提出电缆附件多源检测技术及接头故障快速定位技术；</w:t>
            </w:r>
          </w:p>
          <w:p w:rsidR="00C20E46" w:rsidRDefault="00C20E46" w:rsidP="0052661B">
            <w:pPr>
              <w:numPr>
                <w:ilvl w:val="0"/>
                <w:numId w:val="1"/>
              </w:numPr>
              <w:spacing w:line="390" w:lineRule="exact"/>
              <w:rPr>
                <w:rFonts w:ascii="宋体" w:eastAsia="宋体" w:hAnsi="宋体" w:cs="Times New Roman"/>
                <w:szCs w:val="21"/>
              </w:rPr>
            </w:pPr>
            <w:r>
              <w:rPr>
                <w:rFonts w:ascii="宋体" w:eastAsia="宋体" w:hAnsi="宋体" w:cs="宋体" w:hint="eastAsia"/>
                <w:szCs w:val="20"/>
              </w:rPr>
              <w:t>发表论文2篇。</w:t>
            </w:r>
          </w:p>
        </w:tc>
      </w:tr>
    </w:tbl>
    <w:p w:rsidR="005D7290" w:rsidRDefault="005D7290" w:rsidP="005D7290">
      <w:pPr>
        <w:spacing w:before="120" w:after="120"/>
        <w:rPr>
          <w:rFonts w:ascii="宋体" w:eastAsia="宋体" w:hAnsi="宋体"/>
          <w:b/>
          <w:sz w:val="24"/>
          <w:szCs w:val="24"/>
        </w:rPr>
      </w:pPr>
    </w:p>
    <w:p w:rsidR="00C20E46" w:rsidRDefault="00C20E46" w:rsidP="00C20E46">
      <w:pPr>
        <w:pStyle w:val="a0"/>
      </w:pPr>
    </w:p>
    <w:p w:rsidR="00C20E46" w:rsidRPr="00C20E46" w:rsidRDefault="00C20E46" w:rsidP="00C20E46">
      <w:pPr>
        <w:pStyle w:val="a0"/>
        <w:rPr>
          <w:rFonts w:hint="eastAsia"/>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598"/>
        <w:gridCol w:w="1237"/>
        <w:gridCol w:w="1603"/>
        <w:gridCol w:w="1232"/>
        <w:gridCol w:w="1610"/>
      </w:tblGrid>
      <w:tr w:rsidR="005D7290" w:rsidTr="00212291">
        <w:tc>
          <w:tcPr>
            <w:tcW w:w="1242" w:type="dxa"/>
            <w:vAlign w:val="center"/>
          </w:tcPr>
          <w:p w:rsidR="005D7290" w:rsidRDefault="005D7290" w:rsidP="00212291">
            <w:pPr>
              <w:jc w:val="center"/>
              <w:rPr>
                <w:rFonts w:ascii="宋体" w:eastAsia="宋体" w:hAnsi="宋体"/>
                <w:szCs w:val="21"/>
              </w:rPr>
            </w:pPr>
            <w:r>
              <w:rPr>
                <w:rFonts w:ascii="宋体" w:eastAsia="宋体" w:hAnsi="宋体" w:hint="eastAsia"/>
                <w:szCs w:val="21"/>
              </w:rPr>
              <w:t>单位名称</w:t>
            </w:r>
          </w:p>
        </w:tc>
        <w:tc>
          <w:tcPr>
            <w:tcW w:w="1598" w:type="dxa"/>
            <w:vAlign w:val="center"/>
          </w:tcPr>
          <w:p w:rsidR="005D7290" w:rsidRDefault="005D7290" w:rsidP="00212291">
            <w:pPr>
              <w:jc w:val="center"/>
              <w:rPr>
                <w:rFonts w:ascii="宋体" w:eastAsia="宋体" w:hAnsi="宋体"/>
                <w:szCs w:val="21"/>
              </w:rPr>
            </w:pPr>
            <w:r>
              <w:rPr>
                <w:rFonts w:ascii="宋体" w:eastAsia="宋体" w:hAnsi="宋体" w:hint="eastAsia"/>
                <w:szCs w:val="21"/>
              </w:rPr>
              <w:t>长缆科技集团股份有限公司</w:t>
            </w:r>
          </w:p>
        </w:tc>
        <w:tc>
          <w:tcPr>
            <w:tcW w:w="1237" w:type="dxa"/>
            <w:vAlign w:val="center"/>
          </w:tcPr>
          <w:p w:rsidR="005D7290" w:rsidRDefault="005D7290" w:rsidP="00212291">
            <w:pPr>
              <w:jc w:val="center"/>
              <w:rPr>
                <w:rFonts w:ascii="宋体" w:eastAsia="宋体" w:hAnsi="宋体"/>
                <w:szCs w:val="21"/>
              </w:rPr>
            </w:pPr>
            <w:r>
              <w:rPr>
                <w:rFonts w:ascii="宋体" w:eastAsia="宋体" w:hAnsi="宋体" w:hint="eastAsia"/>
                <w:szCs w:val="21"/>
              </w:rPr>
              <w:t>排名</w:t>
            </w:r>
          </w:p>
        </w:tc>
        <w:tc>
          <w:tcPr>
            <w:tcW w:w="1603" w:type="dxa"/>
            <w:vAlign w:val="center"/>
          </w:tcPr>
          <w:p w:rsidR="005D7290" w:rsidRDefault="005D7290" w:rsidP="00212291">
            <w:pPr>
              <w:jc w:val="center"/>
              <w:rPr>
                <w:rFonts w:ascii="宋体" w:eastAsia="宋体" w:hAnsi="宋体"/>
                <w:szCs w:val="21"/>
              </w:rPr>
            </w:pPr>
            <w:r>
              <w:rPr>
                <w:rFonts w:ascii="宋体" w:eastAsia="宋体" w:hAnsi="宋体" w:hint="eastAsia"/>
                <w:szCs w:val="21"/>
              </w:rPr>
              <w:t>4</w:t>
            </w:r>
          </w:p>
        </w:tc>
        <w:tc>
          <w:tcPr>
            <w:tcW w:w="1232" w:type="dxa"/>
            <w:vAlign w:val="center"/>
          </w:tcPr>
          <w:p w:rsidR="005D7290" w:rsidRDefault="005D7290" w:rsidP="00212291">
            <w:pPr>
              <w:jc w:val="center"/>
              <w:rPr>
                <w:rFonts w:ascii="宋体" w:eastAsia="宋体" w:hAnsi="宋体"/>
                <w:szCs w:val="21"/>
              </w:rPr>
            </w:pPr>
            <w:r>
              <w:rPr>
                <w:rFonts w:ascii="宋体" w:eastAsia="宋体" w:hAnsi="宋体" w:hint="eastAsia"/>
                <w:szCs w:val="21"/>
              </w:rPr>
              <w:t>所在地</w:t>
            </w:r>
          </w:p>
        </w:tc>
        <w:tc>
          <w:tcPr>
            <w:tcW w:w="1610" w:type="dxa"/>
            <w:vAlign w:val="center"/>
          </w:tcPr>
          <w:p w:rsidR="005D7290" w:rsidRDefault="005D7290" w:rsidP="00212291">
            <w:pPr>
              <w:jc w:val="center"/>
              <w:rPr>
                <w:rFonts w:ascii="宋体" w:eastAsia="宋体" w:hAnsi="宋体"/>
                <w:szCs w:val="21"/>
              </w:rPr>
            </w:pPr>
            <w:r>
              <w:rPr>
                <w:rFonts w:eastAsia="宋体" w:hint="eastAsia"/>
              </w:rPr>
              <w:t>湖南长沙</w:t>
            </w:r>
          </w:p>
        </w:tc>
      </w:tr>
      <w:tr w:rsidR="005D7290" w:rsidTr="00212291">
        <w:tc>
          <w:tcPr>
            <w:tcW w:w="8522" w:type="dxa"/>
            <w:gridSpan w:val="6"/>
          </w:tcPr>
          <w:p w:rsidR="005D7290" w:rsidRDefault="005D7290" w:rsidP="00212291">
            <w:pPr>
              <w:spacing w:line="390" w:lineRule="exact"/>
              <w:rPr>
                <w:rFonts w:ascii="宋体" w:eastAsia="宋体" w:hAnsi="宋体" w:cs="Times New Roman"/>
                <w:szCs w:val="21"/>
              </w:rPr>
            </w:pPr>
            <w:r>
              <w:rPr>
                <w:rFonts w:ascii="宋体" w:eastAsia="宋体" w:hAnsi="宋体" w:cs="Times New Roman" w:hint="eastAsia"/>
                <w:szCs w:val="21"/>
              </w:rPr>
              <w:t>对本项目科技创新和推广应用情况的贡献：</w:t>
            </w:r>
          </w:p>
          <w:p w:rsidR="005D7290" w:rsidRDefault="005D7290" w:rsidP="00212291">
            <w:pPr>
              <w:spacing w:line="390" w:lineRule="exact"/>
              <w:rPr>
                <w:rFonts w:ascii="宋体" w:eastAsia="宋体" w:hAnsi="宋体" w:cs="Times New Roman"/>
                <w:szCs w:val="21"/>
              </w:rPr>
            </w:pPr>
            <w:r>
              <w:rPr>
                <w:rFonts w:ascii="宋体" w:eastAsia="宋体" w:hAnsi="宋体" w:cs="Times New Roman" w:hint="eastAsia"/>
                <w:szCs w:val="21"/>
              </w:rPr>
              <w:t>项目参与单位，对创新点3有贡献。</w:t>
            </w:r>
          </w:p>
          <w:p w:rsidR="005D7290" w:rsidRDefault="005D7290" w:rsidP="00212291">
            <w:pPr>
              <w:spacing w:line="390" w:lineRule="exact"/>
              <w:rPr>
                <w:rFonts w:ascii="宋体" w:eastAsia="宋体" w:hAnsi="宋体" w:cs="Times New Roman"/>
                <w:szCs w:val="21"/>
              </w:rPr>
            </w:pPr>
            <w:r>
              <w:rPr>
                <w:rFonts w:ascii="宋体" w:eastAsia="宋体" w:hAnsi="宋体" w:cs="Times New Roman" w:hint="eastAsia"/>
                <w:szCs w:val="21"/>
              </w:rPr>
              <w:t>（1）</w:t>
            </w:r>
            <w:r>
              <w:rPr>
                <w:rFonts w:ascii="宋体" w:eastAsia="宋体" w:hAnsi="宋体" w:cs="宋体" w:hint="eastAsia"/>
                <w:color w:val="000000"/>
                <w:kern w:val="0"/>
                <w:szCs w:val="21"/>
              </w:rPr>
              <w:t>提出柔性防爆泄压技术，提出了一种电缆中间接头安装方法，研制了防火隔爆型电缆中间接头，负责科技成果推广</w:t>
            </w:r>
            <w:r>
              <w:rPr>
                <w:rFonts w:ascii="宋体" w:eastAsia="宋体" w:hAnsi="宋体" w:cs="Times New Roman" w:hint="eastAsia"/>
                <w:szCs w:val="21"/>
              </w:rPr>
              <w:t>。</w:t>
            </w:r>
          </w:p>
          <w:p w:rsidR="005D7290" w:rsidRDefault="005D7290" w:rsidP="00212291">
            <w:pPr>
              <w:spacing w:line="390" w:lineRule="exact"/>
              <w:rPr>
                <w:rFonts w:ascii="宋体" w:eastAsia="宋体" w:hAnsi="宋体" w:cs="Times New Roman"/>
                <w:szCs w:val="21"/>
              </w:rPr>
            </w:pPr>
            <w:r>
              <w:rPr>
                <w:rFonts w:ascii="宋体" w:eastAsia="宋体" w:hAnsi="宋体" w:cs="宋体" w:hint="eastAsia"/>
                <w:szCs w:val="20"/>
              </w:rPr>
              <w:t>（2）</w:t>
            </w:r>
            <w:r>
              <w:rPr>
                <w:rFonts w:ascii="宋体" w:eastAsia="宋体" w:hAnsi="宋体" w:cs="宋体"/>
                <w:szCs w:val="20"/>
              </w:rPr>
              <w:t>获授权发明专利</w:t>
            </w:r>
            <w:r>
              <w:rPr>
                <w:rFonts w:ascii="宋体" w:eastAsia="宋体" w:hAnsi="宋体" w:cs="宋体" w:hint="eastAsia"/>
                <w:szCs w:val="20"/>
              </w:rPr>
              <w:t>1</w:t>
            </w:r>
            <w:r>
              <w:rPr>
                <w:rFonts w:ascii="宋体" w:eastAsia="宋体" w:hAnsi="宋体" w:cs="宋体"/>
                <w:szCs w:val="20"/>
              </w:rPr>
              <w:t>项</w:t>
            </w:r>
            <w:r>
              <w:rPr>
                <w:rFonts w:ascii="宋体" w:eastAsia="宋体" w:hAnsi="宋体" w:cs="宋体" w:hint="eastAsia"/>
                <w:szCs w:val="20"/>
              </w:rPr>
              <w:t>，参与发布标准1项。</w:t>
            </w:r>
          </w:p>
        </w:tc>
      </w:tr>
    </w:tbl>
    <w:p w:rsidR="005D7290" w:rsidRDefault="005D7290" w:rsidP="005D7290">
      <w:pPr>
        <w:pStyle w:val="a0"/>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598"/>
        <w:gridCol w:w="1237"/>
        <w:gridCol w:w="1603"/>
        <w:gridCol w:w="1232"/>
        <w:gridCol w:w="1610"/>
      </w:tblGrid>
      <w:tr w:rsidR="005D7290" w:rsidTr="00212291">
        <w:tc>
          <w:tcPr>
            <w:tcW w:w="1242" w:type="dxa"/>
            <w:vAlign w:val="center"/>
          </w:tcPr>
          <w:p w:rsidR="005D7290" w:rsidRDefault="005D7290" w:rsidP="00212291">
            <w:pPr>
              <w:jc w:val="center"/>
              <w:rPr>
                <w:rFonts w:ascii="宋体" w:eastAsia="宋体" w:hAnsi="宋体"/>
                <w:szCs w:val="21"/>
              </w:rPr>
            </w:pPr>
            <w:r>
              <w:rPr>
                <w:rFonts w:ascii="宋体" w:eastAsia="宋体" w:hAnsi="宋体" w:hint="eastAsia"/>
                <w:szCs w:val="21"/>
              </w:rPr>
              <w:t>单位名称</w:t>
            </w:r>
          </w:p>
        </w:tc>
        <w:tc>
          <w:tcPr>
            <w:tcW w:w="1598" w:type="dxa"/>
            <w:vAlign w:val="center"/>
          </w:tcPr>
          <w:p w:rsidR="005D7290" w:rsidRDefault="005D7290" w:rsidP="00212291">
            <w:pPr>
              <w:jc w:val="center"/>
              <w:rPr>
                <w:rFonts w:ascii="宋体" w:eastAsia="宋体" w:hAnsi="宋体"/>
                <w:szCs w:val="21"/>
              </w:rPr>
            </w:pPr>
            <w:r>
              <w:rPr>
                <w:rFonts w:ascii="宋体" w:eastAsia="宋体" w:hAnsi="宋体" w:cs="宋体" w:hint="eastAsia"/>
                <w:szCs w:val="21"/>
              </w:rPr>
              <w:t>江苏上上电缆集团有限公司</w:t>
            </w:r>
          </w:p>
        </w:tc>
        <w:tc>
          <w:tcPr>
            <w:tcW w:w="1237" w:type="dxa"/>
            <w:vAlign w:val="center"/>
          </w:tcPr>
          <w:p w:rsidR="005D7290" w:rsidRDefault="005D7290" w:rsidP="00212291">
            <w:pPr>
              <w:jc w:val="center"/>
              <w:rPr>
                <w:rFonts w:ascii="宋体" w:eastAsia="宋体" w:hAnsi="宋体"/>
                <w:szCs w:val="21"/>
              </w:rPr>
            </w:pPr>
            <w:r>
              <w:rPr>
                <w:rFonts w:ascii="宋体" w:eastAsia="宋体" w:hAnsi="宋体" w:hint="eastAsia"/>
                <w:szCs w:val="21"/>
              </w:rPr>
              <w:t>排名</w:t>
            </w:r>
          </w:p>
        </w:tc>
        <w:tc>
          <w:tcPr>
            <w:tcW w:w="1603" w:type="dxa"/>
            <w:vAlign w:val="center"/>
          </w:tcPr>
          <w:p w:rsidR="005D7290" w:rsidRDefault="005D7290" w:rsidP="00212291">
            <w:pPr>
              <w:jc w:val="center"/>
              <w:rPr>
                <w:rFonts w:ascii="宋体" w:eastAsia="宋体" w:hAnsi="宋体"/>
                <w:szCs w:val="21"/>
              </w:rPr>
            </w:pPr>
            <w:r>
              <w:rPr>
                <w:rFonts w:ascii="宋体" w:eastAsia="宋体" w:hAnsi="宋体" w:hint="eastAsia"/>
                <w:szCs w:val="21"/>
              </w:rPr>
              <w:t>5</w:t>
            </w:r>
          </w:p>
        </w:tc>
        <w:tc>
          <w:tcPr>
            <w:tcW w:w="1232" w:type="dxa"/>
            <w:vAlign w:val="center"/>
          </w:tcPr>
          <w:p w:rsidR="005D7290" w:rsidRDefault="005D7290" w:rsidP="00212291">
            <w:pPr>
              <w:jc w:val="center"/>
              <w:rPr>
                <w:rFonts w:ascii="宋体" w:eastAsia="宋体" w:hAnsi="宋体"/>
                <w:szCs w:val="21"/>
              </w:rPr>
            </w:pPr>
            <w:r>
              <w:rPr>
                <w:rFonts w:ascii="宋体" w:eastAsia="宋体" w:hAnsi="宋体" w:hint="eastAsia"/>
                <w:szCs w:val="21"/>
              </w:rPr>
              <w:t>所在地</w:t>
            </w:r>
          </w:p>
        </w:tc>
        <w:tc>
          <w:tcPr>
            <w:tcW w:w="1610" w:type="dxa"/>
            <w:vAlign w:val="center"/>
          </w:tcPr>
          <w:p w:rsidR="005D7290" w:rsidRDefault="005D7290" w:rsidP="00212291">
            <w:pPr>
              <w:jc w:val="center"/>
              <w:rPr>
                <w:rFonts w:ascii="宋体" w:eastAsia="宋体" w:hAnsi="宋体"/>
                <w:szCs w:val="21"/>
              </w:rPr>
            </w:pPr>
            <w:r>
              <w:rPr>
                <w:rFonts w:eastAsia="宋体" w:hint="eastAsia"/>
              </w:rPr>
              <w:t>江苏溧阳</w:t>
            </w:r>
          </w:p>
        </w:tc>
      </w:tr>
      <w:tr w:rsidR="005D7290" w:rsidTr="00212291">
        <w:tc>
          <w:tcPr>
            <w:tcW w:w="8522" w:type="dxa"/>
            <w:gridSpan w:val="6"/>
          </w:tcPr>
          <w:p w:rsidR="005D7290" w:rsidRDefault="005D7290" w:rsidP="00212291">
            <w:pPr>
              <w:spacing w:line="390" w:lineRule="exact"/>
              <w:rPr>
                <w:rFonts w:ascii="宋体" w:eastAsia="宋体" w:hAnsi="宋体" w:cs="Times New Roman"/>
                <w:szCs w:val="21"/>
              </w:rPr>
            </w:pPr>
            <w:r>
              <w:rPr>
                <w:rFonts w:ascii="宋体" w:eastAsia="宋体" w:hAnsi="宋体" w:cs="Times New Roman" w:hint="eastAsia"/>
                <w:szCs w:val="21"/>
              </w:rPr>
              <w:t>对本项目科技创新和推广应用情况的贡献：</w:t>
            </w:r>
          </w:p>
          <w:p w:rsidR="005D7290" w:rsidRDefault="005D7290" w:rsidP="00212291">
            <w:pPr>
              <w:spacing w:line="390" w:lineRule="exact"/>
              <w:rPr>
                <w:rFonts w:ascii="宋体" w:eastAsia="宋体" w:hAnsi="宋体" w:cs="Times New Roman"/>
                <w:szCs w:val="21"/>
              </w:rPr>
            </w:pPr>
            <w:r>
              <w:rPr>
                <w:rFonts w:ascii="宋体" w:eastAsia="宋体" w:hAnsi="宋体" w:cs="Times New Roman" w:hint="eastAsia"/>
                <w:szCs w:val="21"/>
              </w:rPr>
              <w:t>项目参与单位，参与提出了项目总体技术路线，对创新点3有贡献。</w:t>
            </w:r>
          </w:p>
          <w:p w:rsidR="005D7290" w:rsidRDefault="005D7290" w:rsidP="00212291">
            <w:pPr>
              <w:spacing w:line="390" w:lineRule="exact"/>
              <w:rPr>
                <w:rFonts w:ascii="宋体" w:eastAsia="宋体" w:hAnsi="宋体" w:cs="Times New Roman"/>
                <w:szCs w:val="21"/>
              </w:rPr>
            </w:pPr>
            <w:r>
              <w:rPr>
                <w:rFonts w:ascii="宋体" w:eastAsia="宋体" w:hAnsi="宋体" w:cs="Times New Roman" w:hint="eastAsia"/>
                <w:szCs w:val="21"/>
              </w:rPr>
              <w:lastRenderedPageBreak/>
              <w:t>（1）</w:t>
            </w:r>
            <w:r>
              <w:rPr>
                <w:rFonts w:ascii="宋体" w:eastAsia="宋体" w:hAnsi="宋体" w:cs="宋体" w:hint="eastAsia"/>
                <w:color w:val="000000"/>
                <w:kern w:val="0"/>
                <w:szCs w:val="21"/>
              </w:rPr>
              <w:t>配合提出电缆防火技术，配合提出基于环氧树脂基材的内衬管结构改进方法，负责科技成果推广</w:t>
            </w:r>
            <w:r>
              <w:rPr>
                <w:rFonts w:ascii="宋体" w:eastAsia="宋体" w:hAnsi="宋体" w:cs="Times New Roman" w:hint="eastAsia"/>
                <w:szCs w:val="21"/>
              </w:rPr>
              <w:t>。</w:t>
            </w:r>
          </w:p>
          <w:p w:rsidR="005D7290" w:rsidRDefault="005D7290" w:rsidP="00212291">
            <w:pPr>
              <w:spacing w:line="390" w:lineRule="exact"/>
              <w:rPr>
                <w:rFonts w:ascii="宋体" w:eastAsia="宋体" w:hAnsi="宋体" w:cs="Times New Roman"/>
                <w:szCs w:val="21"/>
              </w:rPr>
            </w:pPr>
            <w:r>
              <w:rPr>
                <w:rFonts w:ascii="宋体" w:eastAsia="宋体" w:hAnsi="宋体" w:cs="宋体" w:hint="eastAsia"/>
                <w:szCs w:val="20"/>
              </w:rPr>
              <w:t>（2）参与发布标准1项。</w:t>
            </w:r>
          </w:p>
        </w:tc>
      </w:tr>
    </w:tbl>
    <w:p w:rsidR="005D7290" w:rsidRDefault="005D7290" w:rsidP="005D7290">
      <w:pPr>
        <w:pStyle w:val="a0"/>
      </w:pPr>
    </w:p>
    <w:p w:rsidR="005D7290" w:rsidRDefault="005D7290" w:rsidP="005D7290">
      <w:pPr>
        <w:spacing w:before="120" w:after="120"/>
        <w:rPr>
          <w:rFonts w:ascii="宋体" w:eastAsia="宋体" w:hAnsi="宋体"/>
          <w:sz w:val="24"/>
          <w:szCs w:val="24"/>
        </w:rPr>
      </w:pPr>
      <w:r>
        <w:rPr>
          <w:rFonts w:ascii="宋体" w:eastAsia="宋体" w:hAnsi="宋体" w:hint="eastAsia"/>
          <w:b/>
          <w:sz w:val="24"/>
          <w:szCs w:val="24"/>
        </w:rPr>
        <w:t>6、完成人合作关系说明</w:t>
      </w:r>
    </w:p>
    <w:p w:rsidR="005D7290" w:rsidRDefault="005D7290" w:rsidP="005D7290">
      <w:pPr>
        <w:spacing w:line="360" w:lineRule="exact"/>
        <w:ind w:firstLineChars="200" w:firstLine="480"/>
        <w:rPr>
          <w:rFonts w:ascii="宋体" w:eastAsia="宋体" w:hAnsi="宋体"/>
          <w:sz w:val="24"/>
          <w:szCs w:val="24"/>
        </w:rPr>
      </w:pPr>
      <w:r>
        <w:rPr>
          <w:rFonts w:ascii="宋体" w:eastAsia="宋体" w:hAnsi="宋体" w:hint="eastAsia"/>
          <w:sz w:val="24"/>
          <w:szCs w:val="24"/>
        </w:rPr>
        <w:t>第1完成人，刘三伟，主持项目研究时间2017年1月至2023年12月，对创新点1、2、3均有贡献，在组织协调下，项目组经过近6年的技术攻关，项目预期目标全部完成。</w:t>
      </w:r>
      <w:r>
        <w:rPr>
          <w:rFonts w:ascii="Times New Roman" w:eastAsia="宋体" w:hAnsi="Times New Roman" w:cs="Times New Roman" w:hint="eastAsia"/>
          <w:spacing w:val="-1"/>
          <w:sz w:val="24"/>
          <w:szCs w:val="24"/>
        </w:rPr>
        <w:t>从高压电缆缺陷检测到故障隔离关键技术方面实现重大创新突破</w:t>
      </w:r>
      <w:r>
        <w:rPr>
          <w:rFonts w:ascii="宋体" w:eastAsia="宋体" w:hAnsi="宋体" w:hint="eastAsia"/>
          <w:sz w:val="24"/>
          <w:szCs w:val="24"/>
        </w:rPr>
        <w:t>。建立合作成果包括：与第3、4、6完成人共同获得授权国家发明专利6项，与第3、4、6完成人共同发表论文1篇，与第3、7、8、9完成人共同制定标准1项。</w:t>
      </w:r>
    </w:p>
    <w:p w:rsidR="005D7290" w:rsidRDefault="005D7290" w:rsidP="005D7290">
      <w:pPr>
        <w:spacing w:line="360" w:lineRule="exact"/>
        <w:ind w:firstLineChars="200" w:firstLine="480"/>
        <w:rPr>
          <w:rFonts w:ascii="宋体" w:eastAsia="宋体" w:hAnsi="宋体"/>
          <w:sz w:val="24"/>
          <w:szCs w:val="24"/>
        </w:rPr>
      </w:pPr>
      <w:r>
        <w:rPr>
          <w:rFonts w:ascii="宋体" w:eastAsia="宋体" w:hAnsi="宋体" w:hint="eastAsia"/>
          <w:sz w:val="24"/>
          <w:szCs w:val="24"/>
        </w:rPr>
        <w:t>第2完成人，钟理鹏，参与项目研究时间2017年1月至2023年12月，对创新点1、2有贡献，，提出了基于特征气体识别的缓冲层烧蚀缺陷识别方法，合发明了全覆盖叉指型电容传感器，配合提出基于复合神经网络的局放故障类型识别发方法，配合提出电缆附件多源巡检技术。与第3、5完成人共同发表论文1篇，与第5完成人共同发表论文1篇。</w:t>
      </w:r>
    </w:p>
    <w:p w:rsidR="005D7290" w:rsidRDefault="005D7290" w:rsidP="005D7290">
      <w:pPr>
        <w:spacing w:line="360" w:lineRule="exact"/>
        <w:ind w:firstLineChars="200" w:firstLine="480"/>
        <w:rPr>
          <w:rFonts w:ascii="宋体" w:eastAsia="宋体" w:hAnsi="宋体"/>
          <w:sz w:val="24"/>
          <w:szCs w:val="24"/>
        </w:rPr>
      </w:pPr>
      <w:r>
        <w:rPr>
          <w:rFonts w:ascii="宋体" w:eastAsia="宋体" w:hAnsi="宋体" w:hint="eastAsia"/>
          <w:sz w:val="24"/>
          <w:szCs w:val="24"/>
        </w:rPr>
        <w:t>第3完成人，段肖力，参与项目研究时间2017年1月至2023年12月，对创新点1、2、3有贡献，发明了基于气体特征的高压电缆隐蔽缺陷检测方法及系统，研制了首套高压电缆气体检测装置，提出电缆接头介入式传感技术，提出终端监测多源传感技术，提出电缆接头爆燃故障快速定位及隔离技术，组织研制高压电缆智能防爆燃接头。第1、4、6完成人共同获得授权国家发明专利6项，与第1、4、6完成人共同发表论文1篇，与第2完成人共同发表论文1篇，与第1、7、8、9完成人共同制定标准1项。</w:t>
      </w:r>
    </w:p>
    <w:p w:rsidR="005D7290" w:rsidRDefault="005D7290" w:rsidP="005D7290">
      <w:pPr>
        <w:spacing w:line="360" w:lineRule="exact"/>
        <w:ind w:firstLineChars="200" w:firstLine="480"/>
      </w:pPr>
      <w:r>
        <w:rPr>
          <w:rFonts w:ascii="宋体" w:eastAsia="宋体" w:hAnsi="宋体" w:hint="eastAsia"/>
          <w:sz w:val="24"/>
          <w:szCs w:val="24"/>
        </w:rPr>
        <w:t>第4完成人，段建家，参与项目研究时间2017年1月至2023年12月，对创新点1、2、3有贡献，提出电缆本体缓冲层烧蚀缺陷深度处理技术，配合提出了基于烧蚀特征气体分析的缺陷诊断方法，研发了终端监测装置，提出了电缆接头爆炸后的定向泄压技术。第1、3、6完成人共同获得授权国家发明专利6项，与第1、3、6完成人共同发表论文1篇。</w:t>
      </w:r>
    </w:p>
    <w:p w:rsidR="005D7290" w:rsidRDefault="005D7290" w:rsidP="005D7290">
      <w:pPr>
        <w:spacing w:line="360" w:lineRule="exact"/>
        <w:ind w:firstLineChars="200" w:firstLine="480"/>
      </w:pPr>
      <w:r>
        <w:rPr>
          <w:rFonts w:ascii="宋体" w:eastAsia="宋体" w:hAnsi="宋体" w:hint="eastAsia"/>
          <w:sz w:val="24"/>
          <w:szCs w:val="24"/>
        </w:rPr>
        <w:t>第5完成人，陈赦，参与项目研究时间2017年1月至2023年12月，对创新点2有贡献，提出了覆盖叉指型电容传感技术，发明了全覆盖叉指型电容传感器，配合提出电缆附件多源检测技术。与第2、3完成人共同发表论文1篇，与第2完成人共同发表论文1篇。</w:t>
      </w:r>
    </w:p>
    <w:p w:rsidR="005D7290" w:rsidRDefault="005D7290" w:rsidP="005D7290">
      <w:pPr>
        <w:spacing w:line="360" w:lineRule="exact"/>
        <w:ind w:firstLineChars="200" w:firstLine="480"/>
        <w:rPr>
          <w:rFonts w:ascii="宋体" w:eastAsia="宋体" w:hAnsi="宋体"/>
          <w:sz w:val="24"/>
          <w:szCs w:val="24"/>
        </w:rPr>
      </w:pPr>
      <w:r>
        <w:rPr>
          <w:rFonts w:ascii="宋体" w:eastAsia="宋体" w:hAnsi="宋体" w:hint="eastAsia"/>
          <w:sz w:val="24"/>
          <w:szCs w:val="24"/>
        </w:rPr>
        <w:t>第6完成人，曾泽宇，参与项目研究时间2020年1月至2023年12月，对创新点1、2有贡献，配合提出了基于烧蚀特征气体分析的缺陷诊断方法，提出了终端性能校验方法，发明了电缆外力破坏检测装置，配合提出了电缆接头爆炸后的定向泄压技术。第1、3、4完成人共同获得授权国家发明专利6项，与第1、3、4完成人共同发表论文1篇。</w:t>
      </w:r>
    </w:p>
    <w:p w:rsidR="005D7290" w:rsidRDefault="005D7290" w:rsidP="005D7290">
      <w:pPr>
        <w:spacing w:line="360" w:lineRule="exact"/>
        <w:ind w:firstLineChars="200" w:firstLine="480"/>
        <w:rPr>
          <w:rFonts w:ascii="宋体" w:eastAsia="宋体" w:hAnsi="宋体"/>
          <w:sz w:val="24"/>
          <w:szCs w:val="24"/>
        </w:rPr>
      </w:pPr>
    </w:p>
    <w:p w:rsidR="005D7290" w:rsidRDefault="005D7290" w:rsidP="005D7290">
      <w:pPr>
        <w:spacing w:line="360" w:lineRule="exact"/>
        <w:ind w:firstLineChars="200" w:firstLine="480"/>
        <w:rPr>
          <w:rFonts w:ascii="宋体" w:eastAsia="宋体" w:hAnsi="宋体"/>
          <w:sz w:val="24"/>
          <w:szCs w:val="24"/>
        </w:rPr>
      </w:pPr>
      <w:r>
        <w:rPr>
          <w:rFonts w:ascii="宋体" w:eastAsia="宋体" w:hAnsi="宋体" w:hint="eastAsia"/>
          <w:sz w:val="24"/>
          <w:szCs w:val="24"/>
        </w:rPr>
        <w:lastRenderedPageBreak/>
        <w:t>第7完成人，李文杰，参与项目研究时间2017年1月至2023年12月，对创新点2、3有贡献，对创新点2、3有重要贡献，提出了基于电缆中间接头潜伏性放电隐患激发电磁波信号传播特性的内置式检测方法，研制了电缆中间接头内置式局部放电传感器，提出了接头故障防火技术。与第1、3、8、9完成人共同制定标准1项。</w:t>
      </w:r>
    </w:p>
    <w:p w:rsidR="005D7290" w:rsidRDefault="005D7290" w:rsidP="005D7290">
      <w:pPr>
        <w:spacing w:line="360" w:lineRule="exact"/>
        <w:ind w:firstLineChars="200" w:firstLine="480"/>
        <w:rPr>
          <w:rFonts w:ascii="宋体" w:eastAsia="宋体" w:hAnsi="宋体"/>
          <w:sz w:val="24"/>
          <w:szCs w:val="24"/>
        </w:rPr>
      </w:pPr>
      <w:r>
        <w:rPr>
          <w:rFonts w:ascii="宋体" w:eastAsia="宋体" w:hAnsi="宋体" w:hint="eastAsia"/>
          <w:sz w:val="24"/>
          <w:szCs w:val="24"/>
        </w:rPr>
        <w:t>第8完成人，李绍斌，参与项目研究时间2020年1月至2023年12月，对创新点3有重要贡献，提出柔性防爆泄压技术，提出了一种电缆中间接头安装方法，研制了防火隔爆型电缆中间接头，负责科技成果推广。与第1、3、7、9完成人共同制定标准1项。</w:t>
      </w:r>
    </w:p>
    <w:p w:rsidR="005D7290" w:rsidRDefault="005D7290" w:rsidP="005D7290">
      <w:pPr>
        <w:spacing w:line="360" w:lineRule="exact"/>
        <w:ind w:firstLineChars="200" w:firstLine="480"/>
        <w:rPr>
          <w:rFonts w:ascii="宋体" w:eastAsia="宋体" w:hAnsi="宋体"/>
          <w:sz w:val="24"/>
          <w:szCs w:val="24"/>
          <w:highlight w:val="yellow"/>
        </w:rPr>
      </w:pPr>
      <w:r>
        <w:rPr>
          <w:rFonts w:ascii="宋体" w:eastAsia="宋体" w:hAnsi="宋体" w:hint="eastAsia"/>
          <w:sz w:val="24"/>
          <w:szCs w:val="24"/>
        </w:rPr>
        <w:t>第9完成人，李浩浩，参与项目研究时间2020年1月至2023年12月，对创新点3有重要贡献，配合提出电缆防火技术，配合提出基于环氧树脂基材的内衬管结构改进方法，负责科技成果推广。与第1、3、7、8完成人共同制定标准1项。</w:t>
      </w:r>
    </w:p>
    <w:p w:rsidR="005D7290" w:rsidRDefault="005D7290" w:rsidP="005D7290">
      <w:pPr>
        <w:spacing w:line="360" w:lineRule="exact"/>
        <w:ind w:firstLineChars="200" w:firstLine="480"/>
        <w:rPr>
          <w:rFonts w:ascii="宋体" w:eastAsia="宋体" w:hAnsi="宋体"/>
          <w:sz w:val="24"/>
          <w:szCs w:val="24"/>
          <w:highlight w:val="yellow"/>
        </w:rPr>
      </w:pPr>
    </w:p>
    <w:p w:rsidR="005D7290" w:rsidRDefault="005D7290" w:rsidP="005D7290">
      <w:pPr>
        <w:widowControl/>
        <w:jc w:val="center"/>
        <w:rPr>
          <w:rFonts w:ascii="方正楷体_GBK" w:eastAsia="方正楷体_GBK" w:hAnsi="宋体"/>
          <w:b/>
          <w:sz w:val="28"/>
          <w:szCs w:val="24"/>
        </w:rPr>
      </w:pPr>
      <w:r>
        <w:rPr>
          <w:b/>
          <w:sz w:val="28"/>
        </w:rPr>
        <w:t>主要完成人合作关系情况汇总表</w:t>
      </w:r>
    </w:p>
    <w:tbl>
      <w:tblPr>
        <w:tblW w:w="91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992"/>
        <w:gridCol w:w="1843"/>
        <w:gridCol w:w="1134"/>
        <w:gridCol w:w="2126"/>
        <w:gridCol w:w="1701"/>
        <w:gridCol w:w="774"/>
      </w:tblGrid>
      <w:tr w:rsidR="005D7290" w:rsidTr="00212291">
        <w:trPr>
          <w:jc w:val="center"/>
        </w:trPr>
        <w:tc>
          <w:tcPr>
            <w:tcW w:w="549" w:type="dxa"/>
            <w:vAlign w:val="center"/>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序号</w:t>
            </w:r>
          </w:p>
        </w:tc>
        <w:tc>
          <w:tcPr>
            <w:tcW w:w="992" w:type="dxa"/>
            <w:vAlign w:val="center"/>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合作方式</w:t>
            </w:r>
          </w:p>
        </w:tc>
        <w:tc>
          <w:tcPr>
            <w:tcW w:w="1843" w:type="dxa"/>
            <w:vAlign w:val="center"/>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合作者/排名</w:t>
            </w:r>
          </w:p>
        </w:tc>
        <w:tc>
          <w:tcPr>
            <w:tcW w:w="1134" w:type="dxa"/>
            <w:vAlign w:val="center"/>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合作时间</w:t>
            </w:r>
          </w:p>
        </w:tc>
        <w:tc>
          <w:tcPr>
            <w:tcW w:w="2126" w:type="dxa"/>
            <w:vAlign w:val="center"/>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合作成果</w:t>
            </w:r>
          </w:p>
        </w:tc>
        <w:tc>
          <w:tcPr>
            <w:tcW w:w="1701" w:type="dxa"/>
            <w:vAlign w:val="center"/>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证明材料</w:t>
            </w:r>
          </w:p>
        </w:tc>
        <w:tc>
          <w:tcPr>
            <w:tcW w:w="774" w:type="dxa"/>
            <w:vAlign w:val="center"/>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备注</w:t>
            </w:r>
          </w:p>
        </w:tc>
      </w:tr>
      <w:tr w:rsidR="005D7290" w:rsidTr="00212291">
        <w:trPr>
          <w:jc w:val="center"/>
        </w:trPr>
        <w:tc>
          <w:tcPr>
            <w:tcW w:w="549" w:type="dxa"/>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1</w:t>
            </w:r>
          </w:p>
        </w:tc>
        <w:tc>
          <w:tcPr>
            <w:tcW w:w="992" w:type="dxa"/>
            <w:vAlign w:val="center"/>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共同知识产权</w:t>
            </w:r>
          </w:p>
        </w:tc>
        <w:tc>
          <w:tcPr>
            <w:tcW w:w="1843" w:type="dxa"/>
            <w:vAlign w:val="center"/>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段肖力1；刘三伟2；段建家3；曾泽宇4</w:t>
            </w:r>
          </w:p>
        </w:tc>
        <w:tc>
          <w:tcPr>
            <w:tcW w:w="1134" w:type="dxa"/>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2023年6月</w:t>
            </w:r>
          </w:p>
        </w:tc>
        <w:tc>
          <w:tcPr>
            <w:tcW w:w="2126" w:type="dxa"/>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基于气体特征的高压电缆隐蔽缺陷检测方法及系统</w:t>
            </w:r>
          </w:p>
        </w:tc>
        <w:tc>
          <w:tcPr>
            <w:tcW w:w="1701" w:type="dxa"/>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发明专利ZL202111339952.2</w:t>
            </w:r>
          </w:p>
        </w:tc>
        <w:tc>
          <w:tcPr>
            <w:tcW w:w="774" w:type="dxa"/>
          </w:tcPr>
          <w:p w:rsidR="005D7290" w:rsidRDefault="005D7290" w:rsidP="00212291">
            <w:pPr>
              <w:spacing w:beforeLines="50" w:before="156" w:afterLines="50" w:after="156"/>
              <w:jc w:val="center"/>
              <w:rPr>
                <w:rFonts w:ascii="宋体" w:eastAsia="宋体" w:hAnsi="宋体" w:cs="宋体"/>
                <w:szCs w:val="21"/>
              </w:rPr>
            </w:pPr>
          </w:p>
        </w:tc>
      </w:tr>
      <w:tr w:rsidR="005D7290" w:rsidTr="00212291">
        <w:trPr>
          <w:jc w:val="center"/>
        </w:trPr>
        <w:tc>
          <w:tcPr>
            <w:tcW w:w="549" w:type="dxa"/>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2</w:t>
            </w:r>
          </w:p>
        </w:tc>
        <w:tc>
          <w:tcPr>
            <w:tcW w:w="992" w:type="dxa"/>
            <w:vAlign w:val="center"/>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共同知识产权</w:t>
            </w:r>
          </w:p>
        </w:tc>
        <w:tc>
          <w:tcPr>
            <w:tcW w:w="1843" w:type="dxa"/>
            <w:vAlign w:val="center"/>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段建家1；曾泽宇2；刘三伟3；段肖力4</w:t>
            </w:r>
          </w:p>
        </w:tc>
        <w:tc>
          <w:tcPr>
            <w:tcW w:w="1134" w:type="dxa"/>
            <w:vAlign w:val="center"/>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2022年6月</w:t>
            </w:r>
          </w:p>
        </w:tc>
        <w:tc>
          <w:tcPr>
            <w:tcW w:w="2126" w:type="dxa"/>
            <w:vAlign w:val="center"/>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基于红外热图的电力电缆终端设备的状态监测方法及系统</w:t>
            </w:r>
          </w:p>
        </w:tc>
        <w:tc>
          <w:tcPr>
            <w:tcW w:w="1701" w:type="dxa"/>
            <w:vAlign w:val="center"/>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发明专利ZL202110649205.2</w:t>
            </w:r>
          </w:p>
        </w:tc>
        <w:tc>
          <w:tcPr>
            <w:tcW w:w="774" w:type="dxa"/>
          </w:tcPr>
          <w:p w:rsidR="005D7290" w:rsidRDefault="005D7290" w:rsidP="00212291">
            <w:pPr>
              <w:spacing w:beforeLines="50" w:before="156" w:afterLines="50" w:after="156"/>
              <w:jc w:val="center"/>
              <w:rPr>
                <w:rFonts w:ascii="宋体" w:eastAsia="宋体" w:hAnsi="宋体" w:cs="宋体"/>
                <w:szCs w:val="21"/>
              </w:rPr>
            </w:pPr>
          </w:p>
        </w:tc>
      </w:tr>
      <w:tr w:rsidR="005D7290" w:rsidTr="00212291">
        <w:trPr>
          <w:jc w:val="center"/>
        </w:trPr>
        <w:tc>
          <w:tcPr>
            <w:tcW w:w="549" w:type="dxa"/>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3</w:t>
            </w:r>
          </w:p>
        </w:tc>
        <w:tc>
          <w:tcPr>
            <w:tcW w:w="992" w:type="dxa"/>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共同知识产权</w:t>
            </w:r>
          </w:p>
        </w:tc>
        <w:tc>
          <w:tcPr>
            <w:tcW w:w="1843" w:type="dxa"/>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刘三伟1；段肖力4；段建家5</w:t>
            </w:r>
          </w:p>
        </w:tc>
        <w:tc>
          <w:tcPr>
            <w:tcW w:w="1134" w:type="dxa"/>
            <w:vAlign w:val="center"/>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2021年2月</w:t>
            </w:r>
          </w:p>
        </w:tc>
        <w:tc>
          <w:tcPr>
            <w:tcW w:w="2126" w:type="dxa"/>
            <w:vAlign w:val="center"/>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一种卡扣式电缆防爆盒</w:t>
            </w:r>
          </w:p>
        </w:tc>
        <w:tc>
          <w:tcPr>
            <w:tcW w:w="1701" w:type="dxa"/>
            <w:vAlign w:val="center"/>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发明专利ZL202010251005.7</w:t>
            </w:r>
          </w:p>
        </w:tc>
        <w:tc>
          <w:tcPr>
            <w:tcW w:w="774" w:type="dxa"/>
          </w:tcPr>
          <w:p w:rsidR="005D7290" w:rsidRDefault="005D7290" w:rsidP="00212291">
            <w:pPr>
              <w:spacing w:beforeLines="50" w:before="156" w:afterLines="50" w:after="156"/>
              <w:jc w:val="center"/>
              <w:rPr>
                <w:rFonts w:ascii="宋体" w:eastAsia="宋体" w:hAnsi="宋体" w:cs="宋体"/>
                <w:szCs w:val="21"/>
              </w:rPr>
            </w:pPr>
          </w:p>
        </w:tc>
      </w:tr>
      <w:tr w:rsidR="005D7290" w:rsidTr="00212291">
        <w:trPr>
          <w:jc w:val="center"/>
        </w:trPr>
        <w:tc>
          <w:tcPr>
            <w:tcW w:w="549" w:type="dxa"/>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4</w:t>
            </w:r>
          </w:p>
        </w:tc>
        <w:tc>
          <w:tcPr>
            <w:tcW w:w="992" w:type="dxa"/>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共同知识产权</w:t>
            </w:r>
          </w:p>
        </w:tc>
        <w:tc>
          <w:tcPr>
            <w:tcW w:w="1843" w:type="dxa"/>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刘三伟1；段肖力4；段建家7；曾泽宇8</w:t>
            </w:r>
          </w:p>
        </w:tc>
        <w:tc>
          <w:tcPr>
            <w:tcW w:w="1134" w:type="dxa"/>
            <w:vAlign w:val="center"/>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2021年2月</w:t>
            </w:r>
          </w:p>
        </w:tc>
        <w:tc>
          <w:tcPr>
            <w:tcW w:w="2126" w:type="dxa"/>
            <w:vAlign w:val="center"/>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一种电缆隧道火灾分级研判消防系统</w:t>
            </w:r>
          </w:p>
        </w:tc>
        <w:tc>
          <w:tcPr>
            <w:tcW w:w="1701" w:type="dxa"/>
            <w:vAlign w:val="center"/>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发明专利ZL202110286062.3</w:t>
            </w:r>
          </w:p>
        </w:tc>
        <w:tc>
          <w:tcPr>
            <w:tcW w:w="774" w:type="dxa"/>
          </w:tcPr>
          <w:p w:rsidR="005D7290" w:rsidRDefault="005D7290" w:rsidP="00212291">
            <w:pPr>
              <w:spacing w:beforeLines="50" w:before="156" w:afterLines="50" w:after="156"/>
              <w:jc w:val="center"/>
              <w:rPr>
                <w:rFonts w:ascii="宋体" w:eastAsia="宋体" w:hAnsi="宋体" w:cs="宋体"/>
                <w:szCs w:val="21"/>
              </w:rPr>
            </w:pPr>
          </w:p>
        </w:tc>
      </w:tr>
      <w:tr w:rsidR="005D7290" w:rsidTr="00212291">
        <w:trPr>
          <w:jc w:val="center"/>
        </w:trPr>
        <w:tc>
          <w:tcPr>
            <w:tcW w:w="549" w:type="dxa"/>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5</w:t>
            </w:r>
          </w:p>
        </w:tc>
        <w:tc>
          <w:tcPr>
            <w:tcW w:w="992" w:type="dxa"/>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共同知识产权</w:t>
            </w:r>
          </w:p>
        </w:tc>
        <w:tc>
          <w:tcPr>
            <w:tcW w:w="1843" w:type="dxa"/>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刘三伟1；段肖力4；段建家7；曾泽宇8</w:t>
            </w:r>
          </w:p>
        </w:tc>
        <w:tc>
          <w:tcPr>
            <w:tcW w:w="1134" w:type="dxa"/>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2023年9月</w:t>
            </w:r>
          </w:p>
        </w:tc>
        <w:tc>
          <w:tcPr>
            <w:tcW w:w="2126" w:type="dxa"/>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一种电缆沟用智能灭火弹及其应用方法</w:t>
            </w:r>
          </w:p>
        </w:tc>
        <w:tc>
          <w:tcPr>
            <w:tcW w:w="1701" w:type="dxa"/>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发明专利ZL202110286125.5</w:t>
            </w:r>
          </w:p>
        </w:tc>
        <w:tc>
          <w:tcPr>
            <w:tcW w:w="774" w:type="dxa"/>
          </w:tcPr>
          <w:p w:rsidR="005D7290" w:rsidRDefault="005D7290" w:rsidP="00212291">
            <w:pPr>
              <w:spacing w:beforeLines="50" w:before="156" w:afterLines="50" w:after="156"/>
              <w:jc w:val="center"/>
              <w:rPr>
                <w:rFonts w:ascii="宋体" w:eastAsia="宋体" w:hAnsi="宋体" w:cs="宋体"/>
                <w:szCs w:val="21"/>
              </w:rPr>
            </w:pPr>
          </w:p>
        </w:tc>
      </w:tr>
      <w:tr w:rsidR="005D7290" w:rsidTr="00212291">
        <w:trPr>
          <w:jc w:val="center"/>
        </w:trPr>
        <w:tc>
          <w:tcPr>
            <w:tcW w:w="549" w:type="dxa"/>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6</w:t>
            </w:r>
          </w:p>
        </w:tc>
        <w:tc>
          <w:tcPr>
            <w:tcW w:w="992" w:type="dxa"/>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共同知识产权</w:t>
            </w:r>
          </w:p>
        </w:tc>
        <w:tc>
          <w:tcPr>
            <w:tcW w:w="1843" w:type="dxa"/>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曾泽宇1；段建家2；刘三伟3；段</w:t>
            </w:r>
            <w:r>
              <w:rPr>
                <w:rFonts w:ascii="宋体" w:eastAsia="宋体" w:hAnsi="宋体" w:cs="宋体" w:hint="eastAsia"/>
                <w:szCs w:val="21"/>
              </w:rPr>
              <w:lastRenderedPageBreak/>
              <w:t>肖力4</w:t>
            </w:r>
          </w:p>
        </w:tc>
        <w:tc>
          <w:tcPr>
            <w:tcW w:w="1134" w:type="dxa"/>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lastRenderedPageBreak/>
              <w:t>2021年8月</w:t>
            </w:r>
          </w:p>
        </w:tc>
        <w:tc>
          <w:tcPr>
            <w:tcW w:w="2126" w:type="dxa"/>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一种电缆外力破坏检测装置及其应用方法</w:t>
            </w:r>
          </w:p>
        </w:tc>
        <w:tc>
          <w:tcPr>
            <w:tcW w:w="1701" w:type="dxa"/>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发明专利ZL20210981207.</w:t>
            </w:r>
            <w:r>
              <w:rPr>
                <w:rFonts w:ascii="宋体" w:eastAsia="宋体" w:hAnsi="宋体" w:cs="宋体" w:hint="eastAsia"/>
                <w:szCs w:val="21"/>
              </w:rPr>
              <w:lastRenderedPageBreak/>
              <w:t>1</w:t>
            </w:r>
          </w:p>
        </w:tc>
        <w:tc>
          <w:tcPr>
            <w:tcW w:w="774" w:type="dxa"/>
          </w:tcPr>
          <w:p w:rsidR="005D7290" w:rsidRDefault="005D7290" w:rsidP="00212291">
            <w:pPr>
              <w:spacing w:beforeLines="50" w:before="156" w:afterLines="50" w:after="156"/>
              <w:jc w:val="center"/>
              <w:rPr>
                <w:rFonts w:ascii="宋体" w:eastAsia="宋体" w:hAnsi="宋体" w:cs="宋体"/>
                <w:szCs w:val="21"/>
              </w:rPr>
            </w:pPr>
          </w:p>
        </w:tc>
      </w:tr>
      <w:tr w:rsidR="005D7290" w:rsidTr="00212291">
        <w:trPr>
          <w:jc w:val="center"/>
        </w:trPr>
        <w:tc>
          <w:tcPr>
            <w:tcW w:w="549" w:type="dxa"/>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lastRenderedPageBreak/>
              <w:t>7</w:t>
            </w:r>
          </w:p>
        </w:tc>
        <w:tc>
          <w:tcPr>
            <w:tcW w:w="992" w:type="dxa"/>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共同知识产权</w:t>
            </w:r>
          </w:p>
        </w:tc>
        <w:tc>
          <w:tcPr>
            <w:tcW w:w="1843" w:type="dxa"/>
            <w:vAlign w:val="center"/>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钟理鹏1；陈赦5；段肖力7</w:t>
            </w:r>
          </w:p>
        </w:tc>
        <w:tc>
          <w:tcPr>
            <w:tcW w:w="1134" w:type="dxa"/>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2021年11月</w:t>
            </w:r>
          </w:p>
        </w:tc>
        <w:tc>
          <w:tcPr>
            <w:tcW w:w="2126" w:type="dxa"/>
            <w:vAlign w:val="center"/>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Theoretical study by density functional theory calculations of decomposition processes and primary products of C5F10O with moisture content</w:t>
            </w:r>
          </w:p>
        </w:tc>
        <w:tc>
          <w:tcPr>
            <w:tcW w:w="1701" w:type="dxa"/>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论文</w:t>
            </w:r>
          </w:p>
        </w:tc>
        <w:tc>
          <w:tcPr>
            <w:tcW w:w="774" w:type="dxa"/>
          </w:tcPr>
          <w:p w:rsidR="005D7290" w:rsidRDefault="005D7290" w:rsidP="00212291">
            <w:pPr>
              <w:spacing w:beforeLines="50" w:before="156" w:afterLines="50" w:after="156"/>
              <w:jc w:val="center"/>
              <w:rPr>
                <w:rFonts w:ascii="宋体" w:eastAsia="宋体" w:hAnsi="宋体" w:cs="宋体"/>
                <w:szCs w:val="21"/>
              </w:rPr>
            </w:pPr>
          </w:p>
        </w:tc>
      </w:tr>
      <w:tr w:rsidR="005D7290" w:rsidTr="00212291">
        <w:trPr>
          <w:jc w:val="center"/>
        </w:trPr>
        <w:tc>
          <w:tcPr>
            <w:tcW w:w="549" w:type="dxa"/>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8</w:t>
            </w:r>
          </w:p>
        </w:tc>
        <w:tc>
          <w:tcPr>
            <w:tcW w:w="992" w:type="dxa"/>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共同知识产权</w:t>
            </w:r>
          </w:p>
        </w:tc>
        <w:tc>
          <w:tcPr>
            <w:tcW w:w="1843" w:type="dxa"/>
            <w:vAlign w:val="center"/>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陈赦2；钟理鹏4</w:t>
            </w:r>
          </w:p>
        </w:tc>
        <w:tc>
          <w:tcPr>
            <w:tcW w:w="1134" w:type="dxa"/>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2023年9月</w:t>
            </w:r>
          </w:p>
        </w:tc>
        <w:tc>
          <w:tcPr>
            <w:tcW w:w="2126" w:type="dxa"/>
            <w:vAlign w:val="center"/>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基于电容层析成像的电缆绝缘缺陷检测仿真研究</w:t>
            </w:r>
          </w:p>
        </w:tc>
        <w:tc>
          <w:tcPr>
            <w:tcW w:w="1701" w:type="dxa"/>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论文</w:t>
            </w:r>
          </w:p>
        </w:tc>
        <w:tc>
          <w:tcPr>
            <w:tcW w:w="774" w:type="dxa"/>
          </w:tcPr>
          <w:p w:rsidR="005D7290" w:rsidRDefault="005D7290" w:rsidP="00212291">
            <w:pPr>
              <w:spacing w:beforeLines="50" w:before="156" w:afterLines="50" w:after="156"/>
              <w:jc w:val="center"/>
              <w:rPr>
                <w:rFonts w:ascii="宋体" w:eastAsia="宋体" w:hAnsi="宋体" w:cs="宋体"/>
                <w:szCs w:val="21"/>
              </w:rPr>
            </w:pPr>
          </w:p>
        </w:tc>
      </w:tr>
      <w:tr w:rsidR="005D7290" w:rsidTr="00212291">
        <w:trPr>
          <w:jc w:val="center"/>
        </w:trPr>
        <w:tc>
          <w:tcPr>
            <w:tcW w:w="549" w:type="dxa"/>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9</w:t>
            </w:r>
          </w:p>
        </w:tc>
        <w:tc>
          <w:tcPr>
            <w:tcW w:w="992" w:type="dxa"/>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共同知识产权</w:t>
            </w:r>
          </w:p>
        </w:tc>
        <w:tc>
          <w:tcPr>
            <w:tcW w:w="1843" w:type="dxa"/>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刘三伟1；段建家4；段肖力6；曾泽宇7</w:t>
            </w:r>
          </w:p>
        </w:tc>
        <w:tc>
          <w:tcPr>
            <w:tcW w:w="1134" w:type="dxa"/>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2020年12月</w:t>
            </w:r>
          </w:p>
        </w:tc>
        <w:tc>
          <w:tcPr>
            <w:tcW w:w="2126" w:type="dxa"/>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高压电缆</w:t>
            </w:r>
            <w:r>
              <w:rPr>
                <w:rFonts w:ascii="Times New Roman" w:hint="eastAsia"/>
                <w:sz w:val="18"/>
                <w:szCs w:val="18"/>
              </w:rPr>
              <w:t>X</w:t>
            </w:r>
            <w:r>
              <w:rPr>
                <w:rFonts w:ascii="Times New Roman" w:hint="eastAsia"/>
                <w:sz w:val="18"/>
                <w:szCs w:val="18"/>
              </w:rPr>
              <w:t>射线数字影像深度处理和缓冲层缺陷智能识别</w:t>
            </w:r>
          </w:p>
        </w:tc>
        <w:tc>
          <w:tcPr>
            <w:tcW w:w="1701" w:type="dxa"/>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论文</w:t>
            </w:r>
          </w:p>
        </w:tc>
        <w:tc>
          <w:tcPr>
            <w:tcW w:w="774" w:type="dxa"/>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其他附件</w:t>
            </w:r>
          </w:p>
        </w:tc>
      </w:tr>
      <w:tr w:rsidR="005D7290" w:rsidTr="00212291">
        <w:trPr>
          <w:jc w:val="center"/>
        </w:trPr>
        <w:tc>
          <w:tcPr>
            <w:tcW w:w="549" w:type="dxa"/>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10</w:t>
            </w:r>
          </w:p>
        </w:tc>
        <w:tc>
          <w:tcPr>
            <w:tcW w:w="992" w:type="dxa"/>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共同制定</w:t>
            </w:r>
          </w:p>
        </w:tc>
        <w:tc>
          <w:tcPr>
            <w:tcW w:w="1843" w:type="dxa"/>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李文杰1；段肖力16；刘三伟17；李绍斌39；李浩浩40</w:t>
            </w:r>
          </w:p>
        </w:tc>
        <w:tc>
          <w:tcPr>
            <w:tcW w:w="1134" w:type="dxa"/>
          </w:tcPr>
          <w:p w:rsidR="005D7290" w:rsidRDefault="005D7290" w:rsidP="00212291">
            <w:pPr>
              <w:spacing w:beforeLines="50" w:before="156" w:afterLines="50" w:after="156"/>
              <w:jc w:val="center"/>
              <w:rPr>
                <w:rFonts w:ascii="宋体" w:eastAsia="宋体" w:hAnsi="宋体" w:cs="宋体"/>
                <w:szCs w:val="21"/>
              </w:rPr>
            </w:pPr>
            <w:r>
              <w:rPr>
                <w:rFonts w:ascii="宋体" w:eastAsia="宋体" w:hAnsi="宋体" w:cs="宋体" w:hint="eastAsia"/>
                <w:szCs w:val="21"/>
              </w:rPr>
              <w:t>2021年4月</w:t>
            </w:r>
          </w:p>
        </w:tc>
        <w:tc>
          <w:tcPr>
            <w:tcW w:w="2126" w:type="dxa"/>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高压电缆及通道防火技术规范</w:t>
            </w:r>
          </w:p>
        </w:tc>
        <w:tc>
          <w:tcPr>
            <w:tcW w:w="1701" w:type="dxa"/>
            <w:vAlign w:val="center"/>
          </w:tcPr>
          <w:p w:rsidR="005D7290" w:rsidRDefault="005D7290" w:rsidP="00212291">
            <w:pPr>
              <w:pStyle w:val="a7"/>
              <w:spacing w:line="240" w:lineRule="auto"/>
              <w:ind w:firstLineChars="0" w:firstLine="0"/>
              <w:jc w:val="center"/>
              <w:rPr>
                <w:rFonts w:ascii="Times New Roman"/>
                <w:sz w:val="18"/>
                <w:szCs w:val="18"/>
              </w:rPr>
            </w:pPr>
            <w:r>
              <w:rPr>
                <w:rFonts w:ascii="Times New Roman" w:hint="eastAsia"/>
                <w:sz w:val="18"/>
                <w:szCs w:val="18"/>
              </w:rPr>
              <w:t>标准</w:t>
            </w:r>
          </w:p>
        </w:tc>
        <w:tc>
          <w:tcPr>
            <w:tcW w:w="774" w:type="dxa"/>
            <w:vAlign w:val="center"/>
          </w:tcPr>
          <w:p w:rsidR="005D7290" w:rsidRDefault="005D7290" w:rsidP="00212291">
            <w:pPr>
              <w:pStyle w:val="a7"/>
              <w:spacing w:line="240" w:lineRule="auto"/>
              <w:ind w:firstLineChars="0" w:firstLine="0"/>
              <w:jc w:val="center"/>
              <w:rPr>
                <w:rFonts w:ascii="Times New Roman"/>
                <w:sz w:val="18"/>
                <w:szCs w:val="18"/>
              </w:rPr>
            </w:pPr>
          </w:p>
        </w:tc>
      </w:tr>
    </w:tbl>
    <w:p w:rsidR="005D7290" w:rsidRPr="005D7290" w:rsidRDefault="005D7290" w:rsidP="005D7290">
      <w:pPr>
        <w:pStyle w:val="a0"/>
      </w:pPr>
    </w:p>
    <w:sectPr w:rsidR="005D7290" w:rsidRPr="005D7290">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C87" w:rsidRDefault="00734C87">
      <w:r>
        <w:separator/>
      </w:r>
    </w:p>
  </w:endnote>
  <w:endnote w:type="continuationSeparator" w:id="0">
    <w:p w:rsidR="00734C87" w:rsidRDefault="00734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HYd1gj">
    <w:altName w:val="Segoe Print"/>
    <w:charset w:val="00"/>
    <w:family w:val="auto"/>
    <w:pitch w:val="default"/>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STSong-Light">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0CE" w:rsidRDefault="00FE343E">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040CE" w:rsidRDefault="00FE343E">
                          <w:pPr>
                            <w:pStyle w:val="a9"/>
                          </w:pPr>
                          <w:r>
                            <w:rPr>
                              <w:rFonts w:hint="eastAsia"/>
                            </w:rPr>
                            <w:fldChar w:fldCharType="begin"/>
                          </w:r>
                          <w:r>
                            <w:rPr>
                              <w:rFonts w:hint="eastAsia"/>
                            </w:rPr>
                            <w:instrText xml:space="preserve"> PAGE  \* MERGEFORMAT </w:instrText>
                          </w:r>
                          <w:r>
                            <w:rPr>
                              <w:rFonts w:hint="eastAsia"/>
                            </w:rPr>
                            <w:fldChar w:fldCharType="separate"/>
                          </w:r>
                          <w:r w:rsidR="00C20E46">
                            <w:rPr>
                              <w:noProof/>
                            </w:rP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E040CE" w:rsidRDefault="00FE343E">
                    <w:pPr>
                      <w:pStyle w:val="a9"/>
                    </w:pPr>
                    <w:r>
                      <w:rPr>
                        <w:rFonts w:hint="eastAsia"/>
                      </w:rPr>
                      <w:fldChar w:fldCharType="begin"/>
                    </w:r>
                    <w:r>
                      <w:rPr>
                        <w:rFonts w:hint="eastAsia"/>
                      </w:rPr>
                      <w:instrText xml:space="preserve"> PAGE  \* MERGEFORMAT </w:instrText>
                    </w:r>
                    <w:r>
                      <w:rPr>
                        <w:rFonts w:hint="eastAsia"/>
                      </w:rPr>
                      <w:fldChar w:fldCharType="separate"/>
                    </w:r>
                    <w:r w:rsidR="00C20E46">
                      <w:rPr>
                        <w:noProof/>
                      </w:rPr>
                      <w:t>6</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C87" w:rsidRDefault="00734C87">
      <w:r>
        <w:separator/>
      </w:r>
    </w:p>
  </w:footnote>
  <w:footnote w:type="continuationSeparator" w:id="0">
    <w:p w:rsidR="00734C87" w:rsidRDefault="00734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0CE" w:rsidRDefault="00E040CE">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7593B74"/>
    <w:multiLevelType w:val="singleLevel"/>
    <w:tmpl w:val="C7593B74"/>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jY2U1MzYyZmJmNWYyOGM3MmMwOTEyNmE5MWQxZGMifQ=="/>
  </w:docVars>
  <w:rsids>
    <w:rsidRoot w:val="00172A27"/>
    <w:rsid w:val="00010B24"/>
    <w:rsid w:val="000120E8"/>
    <w:rsid w:val="00017EA0"/>
    <w:rsid w:val="00023768"/>
    <w:rsid w:val="0002424F"/>
    <w:rsid w:val="0002699F"/>
    <w:rsid w:val="000271C6"/>
    <w:rsid w:val="00033ADE"/>
    <w:rsid w:val="00045783"/>
    <w:rsid w:val="000555E1"/>
    <w:rsid w:val="00057F3A"/>
    <w:rsid w:val="0006307B"/>
    <w:rsid w:val="000642FA"/>
    <w:rsid w:val="00074C05"/>
    <w:rsid w:val="0008150F"/>
    <w:rsid w:val="00081B65"/>
    <w:rsid w:val="000858B7"/>
    <w:rsid w:val="0009003A"/>
    <w:rsid w:val="0009090D"/>
    <w:rsid w:val="00093907"/>
    <w:rsid w:val="000968B9"/>
    <w:rsid w:val="000A0FD6"/>
    <w:rsid w:val="000C1E46"/>
    <w:rsid w:val="000C421E"/>
    <w:rsid w:val="000E09CA"/>
    <w:rsid w:val="000E5C21"/>
    <w:rsid w:val="000E6516"/>
    <w:rsid w:val="000E7929"/>
    <w:rsid w:val="000F3897"/>
    <w:rsid w:val="0011584C"/>
    <w:rsid w:val="00117955"/>
    <w:rsid w:val="0012408B"/>
    <w:rsid w:val="00131428"/>
    <w:rsid w:val="00132D65"/>
    <w:rsid w:val="00144747"/>
    <w:rsid w:val="00146D05"/>
    <w:rsid w:val="00163AB0"/>
    <w:rsid w:val="00167411"/>
    <w:rsid w:val="001704A4"/>
    <w:rsid w:val="001725B2"/>
    <w:rsid w:val="00172A27"/>
    <w:rsid w:val="001757F9"/>
    <w:rsid w:val="001805E6"/>
    <w:rsid w:val="0019362D"/>
    <w:rsid w:val="001A40F9"/>
    <w:rsid w:val="001A5B48"/>
    <w:rsid w:val="001A6D26"/>
    <w:rsid w:val="001B475D"/>
    <w:rsid w:val="001B657E"/>
    <w:rsid w:val="001C0482"/>
    <w:rsid w:val="001C192B"/>
    <w:rsid w:val="001C1F6F"/>
    <w:rsid w:val="001C3E08"/>
    <w:rsid w:val="001C67FE"/>
    <w:rsid w:val="001D110F"/>
    <w:rsid w:val="001E07D7"/>
    <w:rsid w:val="001E1E11"/>
    <w:rsid w:val="001E33AE"/>
    <w:rsid w:val="001E4CCC"/>
    <w:rsid w:val="001E79F5"/>
    <w:rsid w:val="001F1121"/>
    <w:rsid w:val="001F6136"/>
    <w:rsid w:val="001F7289"/>
    <w:rsid w:val="001F791F"/>
    <w:rsid w:val="00205AB7"/>
    <w:rsid w:val="00205EAC"/>
    <w:rsid w:val="002247B9"/>
    <w:rsid w:val="00225A3D"/>
    <w:rsid w:val="00227A6B"/>
    <w:rsid w:val="00235311"/>
    <w:rsid w:val="00242179"/>
    <w:rsid w:val="00254245"/>
    <w:rsid w:val="00265ADD"/>
    <w:rsid w:val="0026708F"/>
    <w:rsid w:val="0026717F"/>
    <w:rsid w:val="00267700"/>
    <w:rsid w:val="00276F8D"/>
    <w:rsid w:val="00297229"/>
    <w:rsid w:val="002A28ED"/>
    <w:rsid w:val="002A6722"/>
    <w:rsid w:val="002B5E68"/>
    <w:rsid w:val="002C10C2"/>
    <w:rsid w:val="002C2C98"/>
    <w:rsid w:val="002E3604"/>
    <w:rsid w:val="002E6697"/>
    <w:rsid w:val="002E6B4C"/>
    <w:rsid w:val="002E7437"/>
    <w:rsid w:val="003002F0"/>
    <w:rsid w:val="003005BB"/>
    <w:rsid w:val="00304203"/>
    <w:rsid w:val="00305AAD"/>
    <w:rsid w:val="00306325"/>
    <w:rsid w:val="003069EB"/>
    <w:rsid w:val="003163D8"/>
    <w:rsid w:val="003175F6"/>
    <w:rsid w:val="00320620"/>
    <w:rsid w:val="00320C5F"/>
    <w:rsid w:val="003417F6"/>
    <w:rsid w:val="003511A8"/>
    <w:rsid w:val="0035476D"/>
    <w:rsid w:val="00357618"/>
    <w:rsid w:val="00357648"/>
    <w:rsid w:val="00361777"/>
    <w:rsid w:val="0036490A"/>
    <w:rsid w:val="003663F7"/>
    <w:rsid w:val="003774BF"/>
    <w:rsid w:val="00382DD4"/>
    <w:rsid w:val="003954F4"/>
    <w:rsid w:val="00396010"/>
    <w:rsid w:val="003A103A"/>
    <w:rsid w:val="003A4EB4"/>
    <w:rsid w:val="003A4ED9"/>
    <w:rsid w:val="003A5B00"/>
    <w:rsid w:val="003C6CCC"/>
    <w:rsid w:val="003E0552"/>
    <w:rsid w:val="003F2B00"/>
    <w:rsid w:val="004053A2"/>
    <w:rsid w:val="00413FCF"/>
    <w:rsid w:val="00415294"/>
    <w:rsid w:val="00415368"/>
    <w:rsid w:val="004276A6"/>
    <w:rsid w:val="00432036"/>
    <w:rsid w:val="00442685"/>
    <w:rsid w:val="0044667E"/>
    <w:rsid w:val="00452167"/>
    <w:rsid w:val="00452DB3"/>
    <w:rsid w:val="00465C59"/>
    <w:rsid w:val="00466A17"/>
    <w:rsid w:val="00475160"/>
    <w:rsid w:val="00476CF5"/>
    <w:rsid w:val="0048150B"/>
    <w:rsid w:val="00482C6E"/>
    <w:rsid w:val="00482DEC"/>
    <w:rsid w:val="00486085"/>
    <w:rsid w:val="00486ACA"/>
    <w:rsid w:val="00486CFB"/>
    <w:rsid w:val="0049103A"/>
    <w:rsid w:val="00496D40"/>
    <w:rsid w:val="004A09C2"/>
    <w:rsid w:val="004A5246"/>
    <w:rsid w:val="004A62EE"/>
    <w:rsid w:val="004B03D1"/>
    <w:rsid w:val="004C0BE9"/>
    <w:rsid w:val="004D68B8"/>
    <w:rsid w:val="004E5E42"/>
    <w:rsid w:val="004F4694"/>
    <w:rsid w:val="0050089D"/>
    <w:rsid w:val="00512AA7"/>
    <w:rsid w:val="00523DEF"/>
    <w:rsid w:val="00526523"/>
    <w:rsid w:val="00534FEE"/>
    <w:rsid w:val="0053740E"/>
    <w:rsid w:val="00537ECA"/>
    <w:rsid w:val="005457D8"/>
    <w:rsid w:val="00546BDA"/>
    <w:rsid w:val="00552E7D"/>
    <w:rsid w:val="00560E97"/>
    <w:rsid w:val="00565C77"/>
    <w:rsid w:val="00573DC9"/>
    <w:rsid w:val="00580624"/>
    <w:rsid w:val="00580FFF"/>
    <w:rsid w:val="00583012"/>
    <w:rsid w:val="005873E2"/>
    <w:rsid w:val="0059327A"/>
    <w:rsid w:val="0059387E"/>
    <w:rsid w:val="00596AE2"/>
    <w:rsid w:val="005B57FE"/>
    <w:rsid w:val="005D354E"/>
    <w:rsid w:val="005D5F8E"/>
    <w:rsid w:val="005D7290"/>
    <w:rsid w:val="005E3B13"/>
    <w:rsid w:val="005F5AD5"/>
    <w:rsid w:val="00600C1C"/>
    <w:rsid w:val="00606D6C"/>
    <w:rsid w:val="00620ACA"/>
    <w:rsid w:val="006312E0"/>
    <w:rsid w:val="00631D68"/>
    <w:rsid w:val="00632C77"/>
    <w:rsid w:val="00636180"/>
    <w:rsid w:val="00636291"/>
    <w:rsid w:val="006376F4"/>
    <w:rsid w:val="006418C1"/>
    <w:rsid w:val="00645A51"/>
    <w:rsid w:val="00646DD0"/>
    <w:rsid w:val="006540C5"/>
    <w:rsid w:val="00656ED7"/>
    <w:rsid w:val="00662CBA"/>
    <w:rsid w:val="00665BA1"/>
    <w:rsid w:val="00672732"/>
    <w:rsid w:val="006804EA"/>
    <w:rsid w:val="00681DC3"/>
    <w:rsid w:val="006847FB"/>
    <w:rsid w:val="00687ECF"/>
    <w:rsid w:val="0069027C"/>
    <w:rsid w:val="00692F70"/>
    <w:rsid w:val="00695E67"/>
    <w:rsid w:val="006B25A3"/>
    <w:rsid w:val="006C5570"/>
    <w:rsid w:val="006D59AE"/>
    <w:rsid w:val="006E4A98"/>
    <w:rsid w:val="006E5D5F"/>
    <w:rsid w:val="006E6810"/>
    <w:rsid w:val="006F5B2C"/>
    <w:rsid w:val="006F7C55"/>
    <w:rsid w:val="007079AB"/>
    <w:rsid w:val="0073047D"/>
    <w:rsid w:val="007306EE"/>
    <w:rsid w:val="00734C87"/>
    <w:rsid w:val="007364F1"/>
    <w:rsid w:val="007402F4"/>
    <w:rsid w:val="00746882"/>
    <w:rsid w:val="00746F0A"/>
    <w:rsid w:val="00747941"/>
    <w:rsid w:val="00751570"/>
    <w:rsid w:val="00754417"/>
    <w:rsid w:val="00757C1A"/>
    <w:rsid w:val="007665DE"/>
    <w:rsid w:val="00767326"/>
    <w:rsid w:val="007732FE"/>
    <w:rsid w:val="007765E1"/>
    <w:rsid w:val="007778E8"/>
    <w:rsid w:val="00777C5F"/>
    <w:rsid w:val="00777DC9"/>
    <w:rsid w:val="00787044"/>
    <w:rsid w:val="007A0914"/>
    <w:rsid w:val="007A5ACD"/>
    <w:rsid w:val="007B015F"/>
    <w:rsid w:val="007B5057"/>
    <w:rsid w:val="007D0726"/>
    <w:rsid w:val="007D60E1"/>
    <w:rsid w:val="007E5942"/>
    <w:rsid w:val="007E6753"/>
    <w:rsid w:val="00800274"/>
    <w:rsid w:val="00803D9C"/>
    <w:rsid w:val="00804278"/>
    <w:rsid w:val="00811125"/>
    <w:rsid w:val="008176FE"/>
    <w:rsid w:val="00817755"/>
    <w:rsid w:val="00827BED"/>
    <w:rsid w:val="00831367"/>
    <w:rsid w:val="00836C25"/>
    <w:rsid w:val="00843E80"/>
    <w:rsid w:val="0087731B"/>
    <w:rsid w:val="0088166D"/>
    <w:rsid w:val="0088231B"/>
    <w:rsid w:val="00882C35"/>
    <w:rsid w:val="008834DB"/>
    <w:rsid w:val="0089236A"/>
    <w:rsid w:val="0089660C"/>
    <w:rsid w:val="008A0367"/>
    <w:rsid w:val="008A0FD3"/>
    <w:rsid w:val="008B0654"/>
    <w:rsid w:val="008B681D"/>
    <w:rsid w:val="008C1207"/>
    <w:rsid w:val="008C5EE4"/>
    <w:rsid w:val="008D71E2"/>
    <w:rsid w:val="008E5F71"/>
    <w:rsid w:val="00900191"/>
    <w:rsid w:val="00900FC8"/>
    <w:rsid w:val="00906610"/>
    <w:rsid w:val="009068E1"/>
    <w:rsid w:val="009116ED"/>
    <w:rsid w:val="009204A3"/>
    <w:rsid w:val="00936E9C"/>
    <w:rsid w:val="00961F5B"/>
    <w:rsid w:val="00972AD4"/>
    <w:rsid w:val="00975E46"/>
    <w:rsid w:val="0098375A"/>
    <w:rsid w:val="009A51F9"/>
    <w:rsid w:val="009A7FAB"/>
    <w:rsid w:val="009B1CCA"/>
    <w:rsid w:val="009C31E8"/>
    <w:rsid w:val="009E0160"/>
    <w:rsid w:val="009E237D"/>
    <w:rsid w:val="009E28C9"/>
    <w:rsid w:val="009F0439"/>
    <w:rsid w:val="009F4F64"/>
    <w:rsid w:val="00A00580"/>
    <w:rsid w:val="00A02B95"/>
    <w:rsid w:val="00A03C07"/>
    <w:rsid w:val="00A13776"/>
    <w:rsid w:val="00A218FB"/>
    <w:rsid w:val="00A305EC"/>
    <w:rsid w:val="00A3664B"/>
    <w:rsid w:val="00A37E53"/>
    <w:rsid w:val="00A429C2"/>
    <w:rsid w:val="00A52791"/>
    <w:rsid w:val="00A56978"/>
    <w:rsid w:val="00A64EA5"/>
    <w:rsid w:val="00A7416A"/>
    <w:rsid w:val="00A758B0"/>
    <w:rsid w:val="00A7761F"/>
    <w:rsid w:val="00A8012E"/>
    <w:rsid w:val="00A80A4B"/>
    <w:rsid w:val="00A83E3D"/>
    <w:rsid w:val="00A87E60"/>
    <w:rsid w:val="00A96452"/>
    <w:rsid w:val="00AA5AC0"/>
    <w:rsid w:val="00AB0487"/>
    <w:rsid w:val="00AB7896"/>
    <w:rsid w:val="00AC228B"/>
    <w:rsid w:val="00AD4F08"/>
    <w:rsid w:val="00AF6066"/>
    <w:rsid w:val="00B055E3"/>
    <w:rsid w:val="00B1307D"/>
    <w:rsid w:val="00B178CC"/>
    <w:rsid w:val="00B37B07"/>
    <w:rsid w:val="00B4312C"/>
    <w:rsid w:val="00B44370"/>
    <w:rsid w:val="00B47AEE"/>
    <w:rsid w:val="00B5353A"/>
    <w:rsid w:val="00B62208"/>
    <w:rsid w:val="00B660CD"/>
    <w:rsid w:val="00B75FDC"/>
    <w:rsid w:val="00B95C79"/>
    <w:rsid w:val="00B979FB"/>
    <w:rsid w:val="00BA1DA3"/>
    <w:rsid w:val="00BA53E7"/>
    <w:rsid w:val="00BB7BEE"/>
    <w:rsid w:val="00BC68C1"/>
    <w:rsid w:val="00BC726B"/>
    <w:rsid w:val="00BD170C"/>
    <w:rsid w:val="00BD3EC0"/>
    <w:rsid w:val="00BF28E1"/>
    <w:rsid w:val="00C00550"/>
    <w:rsid w:val="00C17BC9"/>
    <w:rsid w:val="00C20E46"/>
    <w:rsid w:val="00C2139E"/>
    <w:rsid w:val="00C21AEE"/>
    <w:rsid w:val="00C2289E"/>
    <w:rsid w:val="00C2579B"/>
    <w:rsid w:val="00C3073A"/>
    <w:rsid w:val="00C3375C"/>
    <w:rsid w:val="00C40A1D"/>
    <w:rsid w:val="00C429A6"/>
    <w:rsid w:val="00C46AFD"/>
    <w:rsid w:val="00C47186"/>
    <w:rsid w:val="00C6033E"/>
    <w:rsid w:val="00C653B0"/>
    <w:rsid w:val="00C67B35"/>
    <w:rsid w:val="00C71B84"/>
    <w:rsid w:val="00C74DF8"/>
    <w:rsid w:val="00C75D85"/>
    <w:rsid w:val="00C81F79"/>
    <w:rsid w:val="00CA112C"/>
    <w:rsid w:val="00CA3FBF"/>
    <w:rsid w:val="00CA69A5"/>
    <w:rsid w:val="00CB5280"/>
    <w:rsid w:val="00CC272C"/>
    <w:rsid w:val="00CC2FDC"/>
    <w:rsid w:val="00CD46FB"/>
    <w:rsid w:val="00CD79AC"/>
    <w:rsid w:val="00CE2691"/>
    <w:rsid w:val="00CE308C"/>
    <w:rsid w:val="00CE3B45"/>
    <w:rsid w:val="00CE6652"/>
    <w:rsid w:val="00CF0159"/>
    <w:rsid w:val="00CF103C"/>
    <w:rsid w:val="00D05E7E"/>
    <w:rsid w:val="00D072A1"/>
    <w:rsid w:val="00D263B2"/>
    <w:rsid w:val="00D42EC5"/>
    <w:rsid w:val="00D44253"/>
    <w:rsid w:val="00D4782B"/>
    <w:rsid w:val="00D50274"/>
    <w:rsid w:val="00D70A1B"/>
    <w:rsid w:val="00D75746"/>
    <w:rsid w:val="00D7735A"/>
    <w:rsid w:val="00D80106"/>
    <w:rsid w:val="00D90E9D"/>
    <w:rsid w:val="00D9135A"/>
    <w:rsid w:val="00DA0740"/>
    <w:rsid w:val="00DA33A3"/>
    <w:rsid w:val="00DA65D5"/>
    <w:rsid w:val="00DA741D"/>
    <w:rsid w:val="00DB04D5"/>
    <w:rsid w:val="00DB0F99"/>
    <w:rsid w:val="00DB31C9"/>
    <w:rsid w:val="00DB5F63"/>
    <w:rsid w:val="00DD16AD"/>
    <w:rsid w:val="00DD2D85"/>
    <w:rsid w:val="00DD30C3"/>
    <w:rsid w:val="00DD3525"/>
    <w:rsid w:val="00DD35EA"/>
    <w:rsid w:val="00DE05D3"/>
    <w:rsid w:val="00DE0805"/>
    <w:rsid w:val="00DE30CC"/>
    <w:rsid w:val="00DE748A"/>
    <w:rsid w:val="00DF01CE"/>
    <w:rsid w:val="00DF204F"/>
    <w:rsid w:val="00E01084"/>
    <w:rsid w:val="00E022C3"/>
    <w:rsid w:val="00E040CE"/>
    <w:rsid w:val="00E27DD8"/>
    <w:rsid w:val="00E305B3"/>
    <w:rsid w:val="00E34E14"/>
    <w:rsid w:val="00E370E7"/>
    <w:rsid w:val="00E53A56"/>
    <w:rsid w:val="00E56547"/>
    <w:rsid w:val="00E65321"/>
    <w:rsid w:val="00E72193"/>
    <w:rsid w:val="00E9042A"/>
    <w:rsid w:val="00E94165"/>
    <w:rsid w:val="00EA2999"/>
    <w:rsid w:val="00EA6661"/>
    <w:rsid w:val="00EA7204"/>
    <w:rsid w:val="00EA727F"/>
    <w:rsid w:val="00EC53ED"/>
    <w:rsid w:val="00EC5EA5"/>
    <w:rsid w:val="00ED21FB"/>
    <w:rsid w:val="00ED34C5"/>
    <w:rsid w:val="00ED70D6"/>
    <w:rsid w:val="00EE170A"/>
    <w:rsid w:val="00EE4D37"/>
    <w:rsid w:val="00EE6CC9"/>
    <w:rsid w:val="00EE7376"/>
    <w:rsid w:val="00EF5659"/>
    <w:rsid w:val="00F00C34"/>
    <w:rsid w:val="00F100E4"/>
    <w:rsid w:val="00F1073D"/>
    <w:rsid w:val="00F233E3"/>
    <w:rsid w:val="00F4372E"/>
    <w:rsid w:val="00F43A56"/>
    <w:rsid w:val="00F46773"/>
    <w:rsid w:val="00F468FA"/>
    <w:rsid w:val="00F473C4"/>
    <w:rsid w:val="00F6052D"/>
    <w:rsid w:val="00F6181A"/>
    <w:rsid w:val="00F67D74"/>
    <w:rsid w:val="00F76F2D"/>
    <w:rsid w:val="00F77352"/>
    <w:rsid w:val="00F84557"/>
    <w:rsid w:val="00F85E14"/>
    <w:rsid w:val="00F874BE"/>
    <w:rsid w:val="00F9140B"/>
    <w:rsid w:val="00F94C4B"/>
    <w:rsid w:val="00F958BE"/>
    <w:rsid w:val="00FA40CB"/>
    <w:rsid w:val="00FA6F1C"/>
    <w:rsid w:val="00FA74CD"/>
    <w:rsid w:val="00FB033D"/>
    <w:rsid w:val="00FB2D7E"/>
    <w:rsid w:val="00FB4785"/>
    <w:rsid w:val="00FB5CD4"/>
    <w:rsid w:val="00FD21B2"/>
    <w:rsid w:val="00FD30D8"/>
    <w:rsid w:val="00FD47C9"/>
    <w:rsid w:val="00FE343E"/>
    <w:rsid w:val="00FF4A8B"/>
    <w:rsid w:val="01652B95"/>
    <w:rsid w:val="02250DF0"/>
    <w:rsid w:val="026B32B9"/>
    <w:rsid w:val="03775EA7"/>
    <w:rsid w:val="03AE42DF"/>
    <w:rsid w:val="03D70BFF"/>
    <w:rsid w:val="04116AF7"/>
    <w:rsid w:val="04705A92"/>
    <w:rsid w:val="049E5A36"/>
    <w:rsid w:val="04CD1E6D"/>
    <w:rsid w:val="05017960"/>
    <w:rsid w:val="06374701"/>
    <w:rsid w:val="0669217D"/>
    <w:rsid w:val="08922B63"/>
    <w:rsid w:val="08D76F74"/>
    <w:rsid w:val="096B5C20"/>
    <w:rsid w:val="09BA2FB1"/>
    <w:rsid w:val="0A4C7D19"/>
    <w:rsid w:val="0AA21F1B"/>
    <w:rsid w:val="0B026DCE"/>
    <w:rsid w:val="0B4F367F"/>
    <w:rsid w:val="0B7876BE"/>
    <w:rsid w:val="0B821531"/>
    <w:rsid w:val="0C4E0209"/>
    <w:rsid w:val="0C7B4BC6"/>
    <w:rsid w:val="0E067F90"/>
    <w:rsid w:val="0E0C6B2A"/>
    <w:rsid w:val="0E421A4D"/>
    <w:rsid w:val="0E9B407D"/>
    <w:rsid w:val="0F1D1E66"/>
    <w:rsid w:val="0F7477CD"/>
    <w:rsid w:val="0FE36332"/>
    <w:rsid w:val="10AA4C3E"/>
    <w:rsid w:val="10FB6E47"/>
    <w:rsid w:val="11824105"/>
    <w:rsid w:val="12CC2284"/>
    <w:rsid w:val="138B0662"/>
    <w:rsid w:val="13C51079"/>
    <w:rsid w:val="13E310B5"/>
    <w:rsid w:val="13F06226"/>
    <w:rsid w:val="144F6967"/>
    <w:rsid w:val="1503670C"/>
    <w:rsid w:val="15F952C7"/>
    <w:rsid w:val="162B5D20"/>
    <w:rsid w:val="16441B72"/>
    <w:rsid w:val="16FA075F"/>
    <w:rsid w:val="174C61B9"/>
    <w:rsid w:val="174F6C3F"/>
    <w:rsid w:val="17732B8B"/>
    <w:rsid w:val="182C71B3"/>
    <w:rsid w:val="18607F26"/>
    <w:rsid w:val="186A0919"/>
    <w:rsid w:val="188A6DF2"/>
    <w:rsid w:val="18994DF4"/>
    <w:rsid w:val="19395B2C"/>
    <w:rsid w:val="196E0AAC"/>
    <w:rsid w:val="19A12243"/>
    <w:rsid w:val="19AC58FF"/>
    <w:rsid w:val="19E636A6"/>
    <w:rsid w:val="1A0116BB"/>
    <w:rsid w:val="1A060B93"/>
    <w:rsid w:val="1B9753B4"/>
    <w:rsid w:val="1BE55D99"/>
    <w:rsid w:val="1C393EBA"/>
    <w:rsid w:val="1DEB7BCB"/>
    <w:rsid w:val="1ED31DD4"/>
    <w:rsid w:val="1EEB784A"/>
    <w:rsid w:val="1F345F90"/>
    <w:rsid w:val="1F4C7550"/>
    <w:rsid w:val="219D3982"/>
    <w:rsid w:val="21DB2645"/>
    <w:rsid w:val="223D3C82"/>
    <w:rsid w:val="22484971"/>
    <w:rsid w:val="224E76A2"/>
    <w:rsid w:val="226714CB"/>
    <w:rsid w:val="226E224D"/>
    <w:rsid w:val="232B5921"/>
    <w:rsid w:val="23FC477F"/>
    <w:rsid w:val="240E5CB8"/>
    <w:rsid w:val="248D6131"/>
    <w:rsid w:val="24975327"/>
    <w:rsid w:val="24E75405"/>
    <w:rsid w:val="25A83D21"/>
    <w:rsid w:val="26505136"/>
    <w:rsid w:val="26A92CF4"/>
    <w:rsid w:val="26FE0C8D"/>
    <w:rsid w:val="275B0C7B"/>
    <w:rsid w:val="2763706B"/>
    <w:rsid w:val="276C7E04"/>
    <w:rsid w:val="27C17F77"/>
    <w:rsid w:val="27D02360"/>
    <w:rsid w:val="28251E9E"/>
    <w:rsid w:val="28574FEA"/>
    <w:rsid w:val="2906576C"/>
    <w:rsid w:val="2A1C6F5E"/>
    <w:rsid w:val="2A2231F1"/>
    <w:rsid w:val="2A85273D"/>
    <w:rsid w:val="2C90740E"/>
    <w:rsid w:val="2CAD3D1B"/>
    <w:rsid w:val="2D19024C"/>
    <w:rsid w:val="2DA946B1"/>
    <w:rsid w:val="2DE97C61"/>
    <w:rsid w:val="2E164D4C"/>
    <w:rsid w:val="2E456AB4"/>
    <w:rsid w:val="2E685F7F"/>
    <w:rsid w:val="2F03662F"/>
    <w:rsid w:val="2F4B440E"/>
    <w:rsid w:val="2F644946"/>
    <w:rsid w:val="2FB15DE1"/>
    <w:rsid w:val="2FDD5A67"/>
    <w:rsid w:val="314D7099"/>
    <w:rsid w:val="31707E8D"/>
    <w:rsid w:val="31CF5FDD"/>
    <w:rsid w:val="321F7F16"/>
    <w:rsid w:val="33B61927"/>
    <w:rsid w:val="34735BC7"/>
    <w:rsid w:val="34931AC2"/>
    <w:rsid w:val="358A1A5F"/>
    <w:rsid w:val="35E12E5D"/>
    <w:rsid w:val="37954B0A"/>
    <w:rsid w:val="3864790F"/>
    <w:rsid w:val="386C6676"/>
    <w:rsid w:val="38707E73"/>
    <w:rsid w:val="38E50594"/>
    <w:rsid w:val="39EB0073"/>
    <w:rsid w:val="3A261408"/>
    <w:rsid w:val="3AD2536C"/>
    <w:rsid w:val="3BE12944"/>
    <w:rsid w:val="3BEF41D9"/>
    <w:rsid w:val="3C0F7724"/>
    <w:rsid w:val="3C1077E7"/>
    <w:rsid w:val="3C155106"/>
    <w:rsid w:val="3C6A574D"/>
    <w:rsid w:val="3CD73D26"/>
    <w:rsid w:val="3D4A3220"/>
    <w:rsid w:val="3D700B97"/>
    <w:rsid w:val="3DAA0BD9"/>
    <w:rsid w:val="3E8414E8"/>
    <w:rsid w:val="3E980E85"/>
    <w:rsid w:val="3ECE0A6C"/>
    <w:rsid w:val="3F6A1C53"/>
    <w:rsid w:val="3FA519D2"/>
    <w:rsid w:val="40230624"/>
    <w:rsid w:val="40314FE9"/>
    <w:rsid w:val="40807B13"/>
    <w:rsid w:val="42751C51"/>
    <w:rsid w:val="431D6E48"/>
    <w:rsid w:val="44C31F6E"/>
    <w:rsid w:val="44D45AF6"/>
    <w:rsid w:val="45B95C82"/>
    <w:rsid w:val="46072527"/>
    <w:rsid w:val="463C6077"/>
    <w:rsid w:val="47164DB5"/>
    <w:rsid w:val="480E72DF"/>
    <w:rsid w:val="4A1F10C2"/>
    <w:rsid w:val="4A3A0704"/>
    <w:rsid w:val="4A426589"/>
    <w:rsid w:val="4A8F7437"/>
    <w:rsid w:val="4B225E49"/>
    <w:rsid w:val="4B50711D"/>
    <w:rsid w:val="4BE33F87"/>
    <w:rsid w:val="4D351B6D"/>
    <w:rsid w:val="4D364DF9"/>
    <w:rsid w:val="4DD73BE6"/>
    <w:rsid w:val="4E720DB9"/>
    <w:rsid w:val="4EAB1009"/>
    <w:rsid w:val="4F3D60A5"/>
    <w:rsid w:val="4FA73A41"/>
    <w:rsid w:val="50D16E7C"/>
    <w:rsid w:val="51C618A6"/>
    <w:rsid w:val="5229115E"/>
    <w:rsid w:val="52F26D50"/>
    <w:rsid w:val="534B52FD"/>
    <w:rsid w:val="53690B8C"/>
    <w:rsid w:val="53C46EF2"/>
    <w:rsid w:val="55051DB1"/>
    <w:rsid w:val="55C902F5"/>
    <w:rsid w:val="562976B5"/>
    <w:rsid w:val="563E5356"/>
    <w:rsid w:val="58233EFD"/>
    <w:rsid w:val="58873FF5"/>
    <w:rsid w:val="589A2052"/>
    <w:rsid w:val="58AF7072"/>
    <w:rsid w:val="58DA6EBD"/>
    <w:rsid w:val="591A1E3F"/>
    <w:rsid w:val="59B4300C"/>
    <w:rsid w:val="59E72577"/>
    <w:rsid w:val="59FD1688"/>
    <w:rsid w:val="5BC009F7"/>
    <w:rsid w:val="5BD43FEF"/>
    <w:rsid w:val="5C021959"/>
    <w:rsid w:val="5C1D39C3"/>
    <w:rsid w:val="5D696745"/>
    <w:rsid w:val="5DED0591"/>
    <w:rsid w:val="5E9F0517"/>
    <w:rsid w:val="5F863069"/>
    <w:rsid w:val="5F8A0770"/>
    <w:rsid w:val="5F946D77"/>
    <w:rsid w:val="5FF85CA0"/>
    <w:rsid w:val="61BF3A8F"/>
    <w:rsid w:val="62CB0B1C"/>
    <w:rsid w:val="63123AEE"/>
    <w:rsid w:val="64CA4301"/>
    <w:rsid w:val="64FE5042"/>
    <w:rsid w:val="657C748B"/>
    <w:rsid w:val="65BE47A7"/>
    <w:rsid w:val="65F65F81"/>
    <w:rsid w:val="662A5AD0"/>
    <w:rsid w:val="66CC7BFC"/>
    <w:rsid w:val="66E87086"/>
    <w:rsid w:val="67534485"/>
    <w:rsid w:val="675F0C43"/>
    <w:rsid w:val="686A71B7"/>
    <w:rsid w:val="6B307E5E"/>
    <w:rsid w:val="6B776E58"/>
    <w:rsid w:val="6C2112F1"/>
    <w:rsid w:val="6CC81496"/>
    <w:rsid w:val="6D6830E8"/>
    <w:rsid w:val="6D717C25"/>
    <w:rsid w:val="6DA26047"/>
    <w:rsid w:val="6DC1127A"/>
    <w:rsid w:val="6E3E4AD4"/>
    <w:rsid w:val="6EC27C2A"/>
    <w:rsid w:val="706A21B6"/>
    <w:rsid w:val="70E752EF"/>
    <w:rsid w:val="70EE3314"/>
    <w:rsid w:val="717262A6"/>
    <w:rsid w:val="71756B0C"/>
    <w:rsid w:val="71F83207"/>
    <w:rsid w:val="72413B83"/>
    <w:rsid w:val="732F5A44"/>
    <w:rsid w:val="737402D8"/>
    <w:rsid w:val="742F70FC"/>
    <w:rsid w:val="745618B0"/>
    <w:rsid w:val="74E47F05"/>
    <w:rsid w:val="75B93F38"/>
    <w:rsid w:val="76EB61D4"/>
    <w:rsid w:val="77791562"/>
    <w:rsid w:val="777F1473"/>
    <w:rsid w:val="782A41CA"/>
    <w:rsid w:val="78923E31"/>
    <w:rsid w:val="7C0C6782"/>
    <w:rsid w:val="7CBC2732"/>
    <w:rsid w:val="7CCA3CE3"/>
    <w:rsid w:val="7CDE18D0"/>
    <w:rsid w:val="7DBF2708"/>
    <w:rsid w:val="7E0E601E"/>
    <w:rsid w:val="7E0F11A0"/>
    <w:rsid w:val="7E3137A2"/>
    <w:rsid w:val="7EB3362E"/>
    <w:rsid w:val="7EC56362"/>
    <w:rsid w:val="7F7D24E5"/>
    <w:rsid w:val="7FF30C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AD0C73-09F7-45AC-B772-D8A297F0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Document Map"/>
    <w:basedOn w:val="a"/>
    <w:link w:val="Char"/>
    <w:uiPriority w:val="99"/>
    <w:semiHidden/>
    <w:unhideWhenUsed/>
    <w:qFormat/>
    <w:rPr>
      <w:rFonts w:ascii="宋体" w:eastAsia="宋体"/>
      <w:sz w:val="18"/>
      <w:szCs w:val="18"/>
    </w:rPr>
  </w:style>
  <w:style w:type="paragraph" w:styleId="a5">
    <w:name w:val="annotation text"/>
    <w:basedOn w:val="a"/>
    <w:link w:val="Char0"/>
    <w:uiPriority w:val="99"/>
    <w:semiHidden/>
    <w:unhideWhenUsed/>
    <w:qFormat/>
    <w:pPr>
      <w:jc w:val="left"/>
    </w:pPr>
  </w:style>
  <w:style w:type="paragraph" w:styleId="a6">
    <w:name w:val="Body Text"/>
    <w:basedOn w:val="a"/>
    <w:qFormat/>
    <w:pPr>
      <w:autoSpaceDE w:val="0"/>
      <w:autoSpaceDN w:val="0"/>
      <w:jc w:val="left"/>
    </w:pPr>
    <w:rPr>
      <w:rFonts w:ascii="宋体" w:eastAsia="宋体" w:hAnsi="宋体" w:cs="宋体"/>
      <w:kern w:val="0"/>
      <w:szCs w:val="24"/>
      <w:lang w:eastAsia="en-US"/>
    </w:rPr>
  </w:style>
  <w:style w:type="paragraph" w:styleId="a7">
    <w:name w:val="Plain Text"/>
    <w:basedOn w:val="a"/>
    <w:link w:val="Char1"/>
    <w:qFormat/>
    <w:pPr>
      <w:spacing w:line="360" w:lineRule="auto"/>
      <w:ind w:firstLineChars="200" w:firstLine="480"/>
    </w:pPr>
    <w:rPr>
      <w:rFonts w:ascii="仿宋_GB2312" w:eastAsia="宋体" w:hAnsi="Times New Roman" w:cs="Times New Roman"/>
      <w:sz w:val="24"/>
      <w:szCs w:val="20"/>
    </w:rPr>
  </w:style>
  <w:style w:type="paragraph" w:styleId="a8">
    <w:name w:val="Balloon Text"/>
    <w:basedOn w:val="a"/>
    <w:link w:val="Char2"/>
    <w:uiPriority w:val="99"/>
    <w:semiHidden/>
    <w:unhideWhenUsed/>
    <w:qFormat/>
    <w:rPr>
      <w:sz w:val="18"/>
      <w:szCs w:val="18"/>
    </w:rPr>
  </w:style>
  <w:style w:type="paragraph" w:styleId="a9">
    <w:name w:val="footer"/>
    <w:basedOn w:val="a"/>
    <w:link w:val="Char3"/>
    <w:uiPriority w:val="99"/>
    <w:unhideWhenUsed/>
    <w:qFormat/>
    <w:pPr>
      <w:tabs>
        <w:tab w:val="center" w:pos="4153"/>
        <w:tab w:val="right" w:pos="8306"/>
      </w:tabs>
      <w:snapToGrid w:val="0"/>
      <w:jc w:val="left"/>
    </w:pPr>
    <w:rPr>
      <w:sz w:val="18"/>
      <w:szCs w:val="18"/>
    </w:rPr>
  </w:style>
  <w:style w:type="paragraph" w:styleId="aa">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Pr>
      <w:sz w:val="24"/>
    </w:rPr>
  </w:style>
  <w:style w:type="table" w:styleId="ac">
    <w:name w:val="Table Grid"/>
    <w:basedOn w:val="a2"/>
    <w:uiPriority w:val="59"/>
    <w:unhideWhenUsed/>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page number"/>
    <w:basedOn w:val="a1"/>
    <w:semiHidden/>
    <w:qFormat/>
  </w:style>
  <w:style w:type="character" w:styleId="ae">
    <w:name w:val="annotation reference"/>
    <w:basedOn w:val="a1"/>
    <w:uiPriority w:val="99"/>
    <w:semiHidden/>
    <w:unhideWhenUsed/>
    <w:qFormat/>
    <w:rPr>
      <w:sz w:val="21"/>
      <w:szCs w:val="21"/>
    </w:rPr>
  </w:style>
  <w:style w:type="character" w:customStyle="1" w:styleId="Char4">
    <w:name w:val="页眉 Char"/>
    <w:basedOn w:val="a1"/>
    <w:link w:val="aa"/>
    <w:uiPriority w:val="99"/>
    <w:qFormat/>
    <w:rPr>
      <w:sz w:val="18"/>
      <w:szCs w:val="18"/>
    </w:rPr>
  </w:style>
  <w:style w:type="character" w:customStyle="1" w:styleId="Char3">
    <w:name w:val="页脚 Char"/>
    <w:basedOn w:val="a1"/>
    <w:link w:val="a9"/>
    <w:uiPriority w:val="99"/>
    <w:qFormat/>
    <w:rPr>
      <w:sz w:val="18"/>
      <w:szCs w:val="18"/>
    </w:rPr>
  </w:style>
  <w:style w:type="character" w:customStyle="1" w:styleId="Char1">
    <w:name w:val="纯文本 Char"/>
    <w:basedOn w:val="a1"/>
    <w:link w:val="a7"/>
    <w:qFormat/>
    <w:rPr>
      <w:rFonts w:ascii="仿宋_GB2312" w:eastAsia="宋体" w:hAnsi="Times New Roman" w:cs="Times New Roman"/>
      <w:sz w:val="24"/>
      <w:szCs w:val="20"/>
    </w:rPr>
  </w:style>
  <w:style w:type="character" w:customStyle="1" w:styleId="Char">
    <w:name w:val="文档结构图 Char"/>
    <w:basedOn w:val="a1"/>
    <w:link w:val="a4"/>
    <w:uiPriority w:val="99"/>
    <w:semiHidden/>
    <w:qFormat/>
    <w:rPr>
      <w:rFonts w:ascii="宋体" w:eastAsia="宋体"/>
      <w:sz w:val="18"/>
      <w:szCs w:val="18"/>
    </w:rPr>
  </w:style>
  <w:style w:type="paragraph" w:styleId="af">
    <w:name w:val="List Paragraph"/>
    <w:basedOn w:val="a"/>
    <w:uiPriority w:val="34"/>
    <w:qFormat/>
    <w:pPr>
      <w:ind w:firstLineChars="200" w:firstLine="420"/>
    </w:pPr>
  </w:style>
  <w:style w:type="table" w:customStyle="1" w:styleId="1">
    <w:name w:val="网格型1"/>
    <w:basedOn w:val="a2"/>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批注文字 Char"/>
    <w:basedOn w:val="a1"/>
    <w:link w:val="a5"/>
    <w:uiPriority w:val="99"/>
    <w:semiHidden/>
    <w:qFormat/>
  </w:style>
  <w:style w:type="character" w:customStyle="1" w:styleId="Char2">
    <w:name w:val="批注框文本 Char"/>
    <w:basedOn w:val="a1"/>
    <w:link w:val="a8"/>
    <w:uiPriority w:val="99"/>
    <w:semiHidden/>
    <w:qFormat/>
    <w:rPr>
      <w:sz w:val="18"/>
      <w:szCs w:val="18"/>
    </w:rPr>
  </w:style>
  <w:style w:type="table" w:customStyle="1" w:styleId="2">
    <w:name w:val="网格型2"/>
    <w:basedOn w:val="a2"/>
    <w:uiPriority w:val="39"/>
    <w:unhideWhenUsed/>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网格型3"/>
    <w:basedOn w:val="a2"/>
    <w:uiPriority w:val="39"/>
    <w:unhideWhenUsed/>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网格型4"/>
    <w:basedOn w:val="a2"/>
    <w:uiPriority w:val="39"/>
    <w:unhideWhenUsed/>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0">
    <w:name w:val="p0"/>
    <w:basedOn w:val="a"/>
    <w:qFormat/>
    <w:pPr>
      <w:widowControl/>
    </w:pPr>
    <w:rPr>
      <w:rFonts w:ascii="Times New Roman" w:eastAsia="宋体" w:hAnsi="Times New Roman" w:cs="Times New Roman"/>
      <w:kern w:val="0"/>
      <w:szCs w:val="21"/>
    </w:rPr>
  </w:style>
  <w:style w:type="character" w:customStyle="1" w:styleId="af0">
    <w:name w:val="页眉 字符"/>
    <w:basedOn w:val="a1"/>
    <w:link w:val="10"/>
    <w:qFormat/>
    <w:rPr>
      <w:sz w:val="18"/>
    </w:rPr>
  </w:style>
  <w:style w:type="paragraph" w:customStyle="1" w:styleId="10">
    <w:name w:val="页眉1"/>
    <w:basedOn w:val="a"/>
    <w:link w:val="af0"/>
    <w:qFormat/>
    <w:pPr>
      <w:pBdr>
        <w:bottom w:val="single" w:sz="6" w:space="1" w:color="auto"/>
      </w:pBdr>
      <w:tabs>
        <w:tab w:val="center" w:pos="4153"/>
        <w:tab w:val="right" w:pos="8306"/>
      </w:tabs>
      <w:snapToGrid w:val="0"/>
      <w:jc w:val="center"/>
    </w:pPr>
    <w:rPr>
      <w:sz w:val="18"/>
    </w:rPr>
  </w:style>
  <w:style w:type="character" w:customStyle="1" w:styleId="af1">
    <w:name w:val="文档结构图 字符"/>
    <w:basedOn w:val="a1"/>
    <w:link w:val="11"/>
    <w:qFormat/>
    <w:rPr>
      <w:rFonts w:ascii="宋体" w:eastAsia="宋体"/>
      <w:sz w:val="18"/>
    </w:rPr>
  </w:style>
  <w:style w:type="paragraph" w:customStyle="1" w:styleId="11">
    <w:name w:val="文档结构图1"/>
    <w:basedOn w:val="a"/>
    <w:link w:val="af1"/>
    <w:qFormat/>
    <w:rPr>
      <w:rFonts w:ascii="宋体" w:eastAsia="宋体"/>
      <w:sz w:val="18"/>
    </w:rPr>
  </w:style>
  <w:style w:type="character" w:customStyle="1" w:styleId="af2">
    <w:name w:val="纯文本 字符"/>
    <w:basedOn w:val="a1"/>
    <w:link w:val="12"/>
    <w:qFormat/>
    <w:rPr>
      <w:rFonts w:ascii="仿宋_GB2312" w:eastAsia="宋体" w:hAnsi="Times New Roman"/>
      <w:sz w:val="24"/>
    </w:rPr>
  </w:style>
  <w:style w:type="paragraph" w:customStyle="1" w:styleId="12">
    <w:name w:val="纯文本1"/>
    <w:basedOn w:val="a"/>
    <w:link w:val="af2"/>
    <w:qFormat/>
    <w:pPr>
      <w:spacing w:line="360" w:lineRule="auto"/>
      <w:ind w:firstLineChars="200" w:firstLine="480"/>
    </w:pPr>
    <w:rPr>
      <w:rFonts w:ascii="仿宋_GB2312" w:eastAsia="宋体" w:hAnsi="Times New Roman"/>
      <w:sz w:val="24"/>
    </w:rPr>
  </w:style>
  <w:style w:type="character" w:customStyle="1" w:styleId="af3">
    <w:name w:val="批注框文本 字符"/>
    <w:basedOn w:val="a1"/>
    <w:link w:val="13"/>
    <w:qFormat/>
    <w:rPr>
      <w:sz w:val="18"/>
    </w:rPr>
  </w:style>
  <w:style w:type="paragraph" w:customStyle="1" w:styleId="13">
    <w:name w:val="批注框文本1"/>
    <w:basedOn w:val="a"/>
    <w:link w:val="af3"/>
    <w:qFormat/>
    <w:rPr>
      <w:sz w:val="18"/>
    </w:rPr>
  </w:style>
  <w:style w:type="character" w:customStyle="1" w:styleId="af4">
    <w:name w:val="页脚 字符"/>
    <w:basedOn w:val="a1"/>
    <w:link w:val="14"/>
    <w:qFormat/>
    <w:rPr>
      <w:sz w:val="18"/>
    </w:rPr>
  </w:style>
  <w:style w:type="paragraph" w:customStyle="1" w:styleId="14">
    <w:name w:val="页脚1"/>
    <w:basedOn w:val="a"/>
    <w:link w:val="af4"/>
    <w:qFormat/>
    <w:pPr>
      <w:tabs>
        <w:tab w:val="center" w:pos="4153"/>
        <w:tab w:val="right" w:pos="8306"/>
      </w:tabs>
      <w:snapToGrid w:val="0"/>
      <w:jc w:val="left"/>
    </w:pPr>
    <w:rPr>
      <w:sz w:val="18"/>
    </w:rPr>
  </w:style>
  <w:style w:type="paragraph" w:customStyle="1" w:styleId="15">
    <w:name w:val="普通(网站)1"/>
    <w:basedOn w:val="a"/>
    <w:qFormat/>
    <w:pPr>
      <w:widowControl/>
      <w:spacing w:before="100" w:beforeAutospacing="1" w:after="100" w:afterAutospacing="1"/>
      <w:jc w:val="left"/>
    </w:pPr>
    <w:rPr>
      <w:rFonts w:ascii="宋体" w:eastAsia="宋体" w:hAnsi="宋体" w:cs="Times New Roman"/>
      <w:kern w:val="0"/>
      <w:sz w:val="24"/>
      <w:szCs w:val="20"/>
    </w:rPr>
  </w:style>
  <w:style w:type="paragraph" w:customStyle="1" w:styleId="16">
    <w:name w:val="列出段落1"/>
    <w:basedOn w:val="a"/>
    <w:qFormat/>
    <w:pPr>
      <w:ind w:firstLineChars="200" w:firstLine="420"/>
    </w:pPr>
    <w:rPr>
      <w:rFonts w:ascii="等线" w:eastAsia="等线" w:hAnsi="等线" w:cs="Times New Roman"/>
      <w:szCs w:val="20"/>
    </w:rPr>
  </w:style>
  <w:style w:type="paragraph" w:customStyle="1" w:styleId="20">
    <w:name w:val="列出段落2"/>
    <w:basedOn w:val="a"/>
    <w:qFormat/>
    <w:pPr>
      <w:ind w:firstLineChars="200" w:firstLine="420"/>
    </w:pPr>
    <w:rPr>
      <w:rFonts w:ascii="等线" w:eastAsia="等线" w:hAnsi="等线" w:cs="Times New Roman"/>
      <w:szCs w:val="20"/>
    </w:rPr>
  </w:style>
  <w:style w:type="paragraph" w:customStyle="1" w:styleId="21">
    <w:name w:val="文档结构图2"/>
    <w:basedOn w:val="a"/>
    <w:qFormat/>
    <w:rPr>
      <w:rFonts w:ascii="宋体" w:eastAsia="宋体" w:hAnsi="等线" w:cs="Times New Roman"/>
      <w:sz w:val="18"/>
      <w:szCs w:val="20"/>
    </w:rPr>
  </w:style>
  <w:style w:type="paragraph" w:customStyle="1" w:styleId="22">
    <w:name w:val="普通(网站)2"/>
    <w:basedOn w:val="a"/>
    <w:qFormat/>
    <w:pPr>
      <w:widowControl/>
      <w:spacing w:before="100" w:beforeAutospacing="1" w:after="100" w:afterAutospacing="1"/>
      <w:jc w:val="left"/>
    </w:pPr>
    <w:rPr>
      <w:rFonts w:ascii="宋体" w:eastAsia="宋体" w:hAnsi="宋体" w:cs="Times New Roman"/>
      <w:kern w:val="0"/>
      <w:sz w:val="24"/>
      <w:szCs w:val="20"/>
    </w:rPr>
  </w:style>
  <w:style w:type="paragraph" w:customStyle="1" w:styleId="23">
    <w:name w:val="纯文本2"/>
    <w:basedOn w:val="a"/>
    <w:qFormat/>
    <w:pPr>
      <w:spacing w:line="360" w:lineRule="auto"/>
      <w:ind w:firstLineChars="200" w:firstLine="480"/>
    </w:pPr>
    <w:rPr>
      <w:rFonts w:ascii="仿宋_GB2312" w:eastAsia="宋体" w:hAnsi="Times New Roman" w:cs="Times New Roman"/>
      <w:sz w:val="24"/>
      <w:szCs w:val="20"/>
    </w:rPr>
  </w:style>
  <w:style w:type="paragraph" w:customStyle="1" w:styleId="24">
    <w:name w:val="批注框文本2"/>
    <w:basedOn w:val="a"/>
    <w:qFormat/>
    <w:rPr>
      <w:rFonts w:ascii="等线" w:eastAsia="等线" w:hAnsi="等线" w:cs="Times New Roman"/>
      <w:sz w:val="18"/>
      <w:szCs w:val="20"/>
    </w:rPr>
  </w:style>
  <w:style w:type="paragraph" w:customStyle="1" w:styleId="25">
    <w:name w:val="页眉2"/>
    <w:basedOn w:val="a"/>
    <w:qFormat/>
    <w:pPr>
      <w:pBdr>
        <w:bottom w:val="single" w:sz="6" w:space="1" w:color="auto"/>
      </w:pBdr>
      <w:tabs>
        <w:tab w:val="center" w:pos="4153"/>
        <w:tab w:val="right" w:pos="8306"/>
      </w:tabs>
      <w:snapToGrid w:val="0"/>
      <w:jc w:val="center"/>
    </w:pPr>
    <w:rPr>
      <w:rFonts w:ascii="等线" w:eastAsia="等线" w:hAnsi="等线" w:cs="Times New Roman"/>
      <w:sz w:val="18"/>
      <w:szCs w:val="20"/>
    </w:rPr>
  </w:style>
  <w:style w:type="paragraph" w:customStyle="1" w:styleId="26">
    <w:name w:val="页脚2"/>
    <w:basedOn w:val="a"/>
    <w:qFormat/>
    <w:pPr>
      <w:tabs>
        <w:tab w:val="center" w:pos="4153"/>
        <w:tab w:val="right" w:pos="8306"/>
      </w:tabs>
      <w:snapToGrid w:val="0"/>
      <w:jc w:val="left"/>
    </w:pPr>
    <w:rPr>
      <w:rFonts w:ascii="等线" w:eastAsia="等线" w:hAnsi="等线" w:cs="Times New Roman"/>
      <w:sz w:val="18"/>
      <w:szCs w:val="20"/>
    </w:rPr>
  </w:style>
  <w:style w:type="paragraph" w:customStyle="1" w:styleId="PlainText1">
    <w:name w:val="Plain Text1"/>
    <w:basedOn w:val="a"/>
    <w:uiPriority w:val="99"/>
    <w:qFormat/>
    <w:pPr>
      <w:spacing w:line="360" w:lineRule="auto"/>
      <w:ind w:firstLineChars="200" w:firstLine="480"/>
    </w:pPr>
    <w:rPr>
      <w:rFonts w:ascii="仿宋_GB2312" w:hAnsi="Times New Roman"/>
      <w:kern w:val="0"/>
      <w:sz w:val="24"/>
    </w:rPr>
  </w:style>
  <w:style w:type="paragraph" w:customStyle="1" w:styleId="17">
    <w:name w:val="正文1"/>
    <w:qFormat/>
    <w:pPr>
      <w:jc w:val="both"/>
    </w:pPr>
    <w:rPr>
      <w:kern w:val="2"/>
      <w:sz w:val="21"/>
      <w:szCs w:val="21"/>
    </w:rPr>
  </w:style>
  <w:style w:type="character" w:customStyle="1" w:styleId="fontstyle01">
    <w:name w:val="fontstyle01"/>
    <w:qFormat/>
    <w:rPr>
      <w:rFonts w:ascii="宋体" w:eastAsia="宋体" w:hAnsi="宋体" w:hint="eastAsia"/>
      <w:color w:val="000000"/>
      <w:sz w:val="24"/>
      <w:szCs w:val="24"/>
    </w:rPr>
  </w:style>
  <w:style w:type="paragraph" w:customStyle="1" w:styleId="Normal1">
    <w:name w:val="Normal1"/>
    <w:qFormat/>
    <w:pPr>
      <w:jc w:val="both"/>
    </w:pPr>
    <w:rPr>
      <w:kern w:val="2"/>
      <w:sz w:val="21"/>
      <w:szCs w:val="21"/>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font61">
    <w:name w:val="font61"/>
    <w:qFormat/>
    <w:rPr>
      <w:rFonts w:ascii="宋体" w:eastAsia="宋体" w:hAnsi="宋体" w:cs="宋体" w:hint="eastAsia"/>
      <w:color w:val="000000"/>
      <w:sz w:val="21"/>
      <w:szCs w:val="21"/>
      <w:u w:val="none"/>
    </w:rPr>
  </w:style>
  <w:style w:type="character" w:customStyle="1" w:styleId="font41">
    <w:name w:val="font41"/>
    <w:qFormat/>
    <w:rPr>
      <w:rFonts w:ascii="宋体" w:eastAsia="宋体" w:hAnsi="宋体" w:cs="宋体" w:hint="eastAsia"/>
      <w:color w:val="000000"/>
      <w:sz w:val="21"/>
      <w:szCs w:val="21"/>
      <w:u w:val="none"/>
    </w:rPr>
  </w:style>
  <w:style w:type="character" w:customStyle="1" w:styleId="font01">
    <w:name w:val="font01"/>
    <w:qFormat/>
    <w:rPr>
      <w:rFonts w:ascii="宋体" w:eastAsia="宋体" w:hAnsi="宋体" w:cs="宋体" w:hint="eastAsia"/>
      <w:b/>
      <w:color w:val="000000"/>
      <w:sz w:val="21"/>
      <w:szCs w:val="21"/>
      <w:u w:val="none"/>
    </w:rPr>
  </w:style>
  <w:style w:type="paragraph" w:customStyle="1" w:styleId="af5">
    <w:name w:val="我的正文"/>
    <w:basedOn w:val="a"/>
    <w:qFormat/>
    <w:pPr>
      <w:autoSpaceDE w:val="0"/>
      <w:autoSpaceDN w:val="0"/>
      <w:adjustRightInd w:val="0"/>
      <w:spacing w:line="360" w:lineRule="atLeast"/>
      <w:jc w:val="left"/>
    </w:pPr>
    <w:rPr>
      <w:rFonts w:ascii="Times New Roman" w:eastAsia="宋体" w:hAnsi="Times New Roman" w:cs="Times New Roman"/>
      <w:kern w:val="0"/>
      <w:sz w:val="24"/>
      <w:szCs w:val="20"/>
    </w:rPr>
  </w:style>
  <w:style w:type="paragraph" w:customStyle="1" w:styleId="30">
    <w:name w:val="纯文本3"/>
    <w:qFormat/>
    <w:pPr>
      <w:spacing w:line="360" w:lineRule="auto"/>
      <w:ind w:firstLineChars="200" w:firstLine="480"/>
    </w:pPr>
    <w:rPr>
      <w:rFonts w:ascii="仿宋_GB2312"/>
      <w:kern w:val="2"/>
      <w:sz w:val="24"/>
    </w:rPr>
  </w:style>
  <w:style w:type="table" w:customStyle="1" w:styleId="5">
    <w:name w:val="网格型5"/>
    <w:basedOn w:val="a2"/>
    <w:uiPriority w:val="59"/>
    <w:unhideWhenUsed/>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网格型11"/>
    <w:basedOn w:val="a2"/>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网格型21"/>
    <w:basedOn w:val="a2"/>
    <w:uiPriority w:val="39"/>
    <w:unhideWhenUsed/>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网格型31"/>
    <w:basedOn w:val="a2"/>
    <w:uiPriority w:val="39"/>
    <w:unhideWhenUsed/>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网格型41"/>
    <w:basedOn w:val="a2"/>
    <w:uiPriority w:val="39"/>
    <w:unhideWhenUsed/>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1">
    <w:name w:val="fontstyle21"/>
    <w:basedOn w:val="a1"/>
    <w:rPr>
      <w:rFonts w:ascii="HYd1gj" w:eastAsia="HYd1gj" w:hAnsi="HYd1gj" w:cs="HYd1gj"/>
      <w:color w:val="000000"/>
      <w:sz w:val="28"/>
      <w:szCs w:val="28"/>
    </w:rPr>
  </w:style>
  <w:style w:type="character" w:customStyle="1" w:styleId="fontstyle11">
    <w:name w:val="fontstyle11"/>
    <w:basedOn w:val="a1"/>
    <w:rPr>
      <w:rFonts w:ascii="宋体" w:eastAsia="宋体" w:hAnsi="宋体" w:cs="宋体"/>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elations xmlns="http://www.yonyou.com/relation"/>
</file>

<file path=customXml/item2.xml><?xml version="1.0" encoding="utf-8"?>
<dataSourceCollection xmlns="http://www.yonyou.com/datasource"/>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2FE4B-53DC-40A3-A1F0-3BF1505330F4}">
  <ds:schemaRefs>
    <ds:schemaRef ds:uri="http://www.yonyou.com/relation"/>
  </ds:schemaRefs>
</ds:datastoreItem>
</file>

<file path=customXml/itemProps2.xml><?xml version="1.0" encoding="utf-8"?>
<ds:datastoreItem xmlns:ds="http://schemas.openxmlformats.org/officeDocument/2006/customXml" ds:itemID="{8B2F8EE9-85FF-49C1-B169-77C4474A84E2}">
  <ds:schemaRefs>
    <ds:schemaRef ds:uri="http://www.yonyou.com/datasourc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BB442CC-B0C0-4379-9718-952A7E6DF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1104</Words>
  <Characters>6293</Characters>
  <Application>Microsoft Office Word</Application>
  <DocSecurity>0</DocSecurity>
  <Lines>52</Lines>
  <Paragraphs>14</Paragraphs>
  <ScaleCrop>false</ScaleCrop>
  <Company>HUNANSHENGDIANLI</Company>
  <LinksUpToDate>false</LinksUpToDate>
  <CharactersWithSpaces>7383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c:creator>
  <cp:lastModifiedBy>liusanwei</cp:lastModifiedBy>
  <cp:revision>242</cp:revision>
  <dcterms:created xsi:type="dcterms:W3CDTF">2018-06-11T06:36:00Z</dcterms:created>
  <dcterms:modified xsi:type="dcterms:W3CDTF">2025-08-19T01:30:00Z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EFE8BB2B10734DEA9B80173103C78C11</vt:lpwstr>
  </property>
</Properties>
</file>